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DF" w:rsidRPr="00CB65B1" w:rsidRDefault="006509DF">
      <w:pPr>
        <w:rPr>
          <w:rFonts w:ascii="Times New Roman" w:hAnsi="Times New Roman"/>
        </w:rPr>
      </w:pPr>
      <w:r w:rsidRPr="00E275D2">
        <w:rPr>
          <w:rFonts w:ascii="Times New Roman" w:hAnsi="Times New Roman"/>
          <w:b/>
        </w:rPr>
        <w:t>C</w:t>
      </w:r>
      <w:r w:rsidR="008774B4" w:rsidRPr="00E275D2">
        <w:rPr>
          <w:rFonts w:ascii="Times New Roman" w:hAnsi="Times New Roman"/>
          <w:b/>
        </w:rPr>
        <w:t>.S. Lewis: Apologetics and the Poetic I</w:t>
      </w:r>
      <w:r w:rsidRPr="00E275D2">
        <w:rPr>
          <w:rFonts w:ascii="Times New Roman" w:hAnsi="Times New Roman"/>
          <w:b/>
        </w:rPr>
        <w:t>magination</w:t>
      </w:r>
    </w:p>
    <w:p w:rsidR="006509DF" w:rsidRPr="00CB65B1" w:rsidRDefault="006509DF">
      <w:pPr>
        <w:rPr>
          <w:rFonts w:ascii="Times New Roman" w:hAnsi="Times New Roman"/>
        </w:rPr>
      </w:pPr>
    </w:p>
    <w:p w:rsidR="009F4D10" w:rsidRPr="00CB65B1" w:rsidRDefault="00E275D2" w:rsidP="006509DF">
      <w:pPr>
        <w:spacing w:line="480" w:lineRule="auto"/>
        <w:rPr>
          <w:rFonts w:ascii="Times New Roman" w:hAnsi="Times New Roman"/>
        </w:rPr>
      </w:pPr>
      <w:r>
        <w:rPr>
          <w:rFonts w:ascii="Times New Roman" w:hAnsi="Times New Roman"/>
        </w:rPr>
        <w:t>Earlier this afternoon</w:t>
      </w:r>
      <w:r w:rsidR="008F4359">
        <w:rPr>
          <w:rFonts w:ascii="Times New Roman" w:hAnsi="Times New Roman"/>
        </w:rPr>
        <w:t>, Aliste</w:t>
      </w:r>
      <w:r w:rsidR="006509DF" w:rsidRPr="00CB65B1">
        <w:rPr>
          <w:rFonts w:ascii="Times New Roman" w:hAnsi="Times New Roman"/>
        </w:rPr>
        <w:t>r McGrath has exp</w:t>
      </w:r>
      <w:r w:rsidR="009F4D10" w:rsidRPr="00CB65B1">
        <w:rPr>
          <w:rFonts w:ascii="Times New Roman" w:hAnsi="Times New Roman"/>
        </w:rPr>
        <w:t>lored the various ways in which</w:t>
      </w:r>
    </w:p>
    <w:p w:rsidR="006509DF" w:rsidRPr="00CB65B1" w:rsidRDefault="006509DF" w:rsidP="006509DF">
      <w:pPr>
        <w:spacing w:line="480" w:lineRule="auto"/>
        <w:rPr>
          <w:rFonts w:ascii="Times New Roman" w:hAnsi="Times New Roman"/>
        </w:rPr>
      </w:pPr>
      <w:r w:rsidRPr="00CB65B1">
        <w:rPr>
          <w:rFonts w:ascii="Times New Roman" w:hAnsi="Times New Roman"/>
        </w:rPr>
        <w:t xml:space="preserve">C.S. </w:t>
      </w:r>
      <w:r w:rsidR="008774B4" w:rsidRPr="00CB65B1">
        <w:rPr>
          <w:rFonts w:ascii="Times New Roman" w:hAnsi="Times New Roman"/>
        </w:rPr>
        <w:t>Lewis appeals to reason in his a</w:t>
      </w:r>
      <w:r w:rsidRPr="00CB65B1">
        <w:rPr>
          <w:rFonts w:ascii="Times New Roman" w:hAnsi="Times New Roman"/>
        </w:rPr>
        <w:t>pologetics, though he has pointed out that this appeal to reason and to wh</w:t>
      </w:r>
      <w:r w:rsidR="009F4D10" w:rsidRPr="00CB65B1">
        <w:rPr>
          <w:rFonts w:ascii="Times New Roman" w:hAnsi="Times New Roman"/>
        </w:rPr>
        <w:t>at he calls ‘reasonableness’ is</w:t>
      </w:r>
      <w:r w:rsidRPr="00CB65B1">
        <w:rPr>
          <w:rFonts w:ascii="Times New Roman" w:hAnsi="Times New Roman"/>
        </w:rPr>
        <w:t>, in fact, constantly interwoven with an appeal to imagination, a series of invitations to look at things in a new way, to imagine how a world might look if Chr</w:t>
      </w:r>
      <w:r w:rsidR="008774B4" w:rsidRPr="00CB65B1">
        <w:rPr>
          <w:rFonts w:ascii="Times New Roman" w:hAnsi="Times New Roman"/>
        </w:rPr>
        <w:t>istianity were the case.  I agree</w:t>
      </w:r>
      <w:r w:rsidRPr="00CB65B1">
        <w:rPr>
          <w:rFonts w:ascii="Times New Roman" w:hAnsi="Times New Roman"/>
        </w:rPr>
        <w:t xml:space="preserve"> with Dr. McGrath that in Lewis’</w:t>
      </w:r>
      <w:r w:rsidR="00EA49D6">
        <w:rPr>
          <w:rFonts w:ascii="Times New Roman" w:hAnsi="Times New Roman"/>
        </w:rPr>
        <w:t>s</w:t>
      </w:r>
      <w:r w:rsidRPr="00CB65B1">
        <w:rPr>
          <w:rFonts w:ascii="Times New Roman" w:hAnsi="Times New Roman"/>
        </w:rPr>
        <w:t xml:space="preserve"> mature work appeals to reason and imagination are complementary, balanced, and mutually e</w:t>
      </w:r>
      <w:r w:rsidR="008774B4" w:rsidRPr="00CB65B1">
        <w:rPr>
          <w:rFonts w:ascii="Times New Roman" w:hAnsi="Times New Roman"/>
        </w:rPr>
        <w:t>nfolded.  However, in this essay</w:t>
      </w:r>
      <w:r w:rsidRPr="00CB65B1">
        <w:rPr>
          <w:rFonts w:ascii="Times New Roman" w:hAnsi="Times New Roman"/>
        </w:rPr>
        <w:t xml:space="preserve"> I want briefly to distinguish from this </w:t>
      </w:r>
      <w:r w:rsidR="00EA49D6">
        <w:rPr>
          <w:rFonts w:ascii="Times New Roman" w:hAnsi="Times New Roman"/>
        </w:rPr>
        <w:t>inter</w:t>
      </w:r>
      <w:r w:rsidRPr="00CB65B1">
        <w:rPr>
          <w:rFonts w:ascii="Times New Roman" w:hAnsi="Times New Roman"/>
        </w:rPr>
        <w:t xml:space="preserve">woven thread, the </w:t>
      </w:r>
      <w:r w:rsidRPr="00CB65B1">
        <w:rPr>
          <w:rFonts w:ascii="Times New Roman" w:hAnsi="Times New Roman"/>
          <w:i/>
        </w:rPr>
        <w:t>imaginative</w:t>
      </w:r>
      <w:r w:rsidRPr="00CB65B1">
        <w:rPr>
          <w:rFonts w:ascii="Times New Roman" w:hAnsi="Times New Roman"/>
        </w:rPr>
        <w:t xml:space="preserve"> strand and to look specifically at the role imagination</w:t>
      </w:r>
      <w:r w:rsidR="009F4D10" w:rsidRPr="00CB65B1">
        <w:rPr>
          <w:rFonts w:ascii="Times New Roman" w:hAnsi="Times New Roman"/>
        </w:rPr>
        <w:t xml:space="preserve"> played both in Lewis’ own </w:t>
      </w:r>
      <w:r w:rsidRPr="00CB65B1">
        <w:rPr>
          <w:rFonts w:ascii="Times New Roman" w:hAnsi="Times New Roman"/>
          <w:i/>
        </w:rPr>
        <w:t>pr</w:t>
      </w:r>
      <w:r w:rsidR="008774B4" w:rsidRPr="00CB65B1">
        <w:rPr>
          <w:rFonts w:ascii="Times New Roman" w:hAnsi="Times New Roman"/>
          <w:i/>
        </w:rPr>
        <w:t>aeparatio evangelica</w:t>
      </w:r>
      <w:r w:rsidR="009F4D10" w:rsidRPr="00CB65B1">
        <w:rPr>
          <w:rFonts w:ascii="Times New Roman" w:hAnsi="Times New Roman"/>
        </w:rPr>
        <w:t xml:space="preserve"> </w:t>
      </w:r>
      <w:r w:rsidRPr="00CB65B1">
        <w:rPr>
          <w:rFonts w:ascii="Times New Roman" w:hAnsi="Times New Roman"/>
        </w:rPr>
        <w:t>and in his subsequent apologetic writing, taking apologetics in its broadest sense to include both his fiction and his poetry.</w:t>
      </w:r>
    </w:p>
    <w:p w:rsidR="006509DF" w:rsidRPr="00CB65B1" w:rsidRDefault="006509DF" w:rsidP="006509DF">
      <w:pPr>
        <w:spacing w:line="480" w:lineRule="auto"/>
        <w:rPr>
          <w:rFonts w:ascii="Times New Roman" w:hAnsi="Times New Roman"/>
        </w:rPr>
      </w:pPr>
    </w:p>
    <w:p w:rsidR="00233244" w:rsidRPr="00CB65B1" w:rsidRDefault="006509DF" w:rsidP="006509DF">
      <w:pPr>
        <w:spacing w:line="480" w:lineRule="auto"/>
        <w:rPr>
          <w:rFonts w:ascii="Times New Roman" w:hAnsi="Times New Roman"/>
        </w:rPr>
      </w:pPr>
      <w:r w:rsidRPr="00CB65B1">
        <w:rPr>
          <w:rFonts w:ascii="Times New Roman" w:hAnsi="Times New Roman"/>
        </w:rPr>
        <w:t>If we are to understand the special role played by imagination in Lewis’ writing post-conversion, then it is essential to understand the very different way in which he configured the relations between reason and imagination before his conversion. What Lewis in fact experienced with deepening distress throughout th</w:t>
      </w:r>
      <w:r w:rsidR="00EA49D6">
        <w:rPr>
          <w:rFonts w:ascii="Times New Roman" w:hAnsi="Times New Roman"/>
        </w:rPr>
        <w:t>e twenties was a profound</w:t>
      </w:r>
      <w:r w:rsidR="00520DB0" w:rsidRPr="00CB65B1">
        <w:rPr>
          <w:rFonts w:ascii="Times New Roman" w:hAnsi="Times New Roman"/>
        </w:rPr>
        <w:t xml:space="preserve"> divorce or</w:t>
      </w:r>
      <w:r w:rsidRPr="00CB65B1">
        <w:rPr>
          <w:rFonts w:ascii="Times New Roman" w:hAnsi="Times New Roman"/>
        </w:rPr>
        <w:t xml:space="preserve"> bifurcation between what his reason told him, what he felt he could know and affirm philosophically, on the one hand, and the deepest intuitions or apprehensions of his imagination, on the other. As he </w:t>
      </w:r>
      <w:r w:rsidR="008774B4" w:rsidRPr="00CB65B1">
        <w:rPr>
          <w:rFonts w:ascii="Times New Roman" w:hAnsi="Times New Roman"/>
        </w:rPr>
        <w:t xml:space="preserve">puts it very starkly in </w:t>
      </w:r>
      <w:r w:rsidR="008774B4" w:rsidRPr="00CB65B1">
        <w:rPr>
          <w:rFonts w:ascii="Times New Roman" w:hAnsi="Times New Roman"/>
          <w:i/>
        </w:rPr>
        <w:t>Surprised</w:t>
      </w:r>
      <w:r w:rsidRPr="00CB65B1">
        <w:rPr>
          <w:rFonts w:ascii="Times New Roman" w:hAnsi="Times New Roman"/>
          <w:i/>
        </w:rPr>
        <w:t xml:space="preserve"> by Joy</w:t>
      </w:r>
      <w:r w:rsidR="00233244" w:rsidRPr="00CB65B1">
        <w:rPr>
          <w:rFonts w:ascii="Times New Roman" w:hAnsi="Times New Roman"/>
        </w:rPr>
        <w:t>:</w:t>
      </w:r>
    </w:p>
    <w:p w:rsidR="00C760DD" w:rsidRPr="00E275D2" w:rsidRDefault="00233244" w:rsidP="00233244">
      <w:pPr>
        <w:ind w:left="360"/>
        <w:rPr>
          <w:rFonts w:ascii="Times New Roman" w:hAnsi="Times New Roman"/>
          <w:b/>
          <w:snapToGrid w:val="0"/>
          <w:szCs w:val="28"/>
        </w:rPr>
      </w:pPr>
      <w:r w:rsidRPr="00E275D2">
        <w:rPr>
          <w:rFonts w:ascii="Times New Roman" w:hAnsi="Times New Roman"/>
          <w:b/>
          <w:snapToGrid w:val="0"/>
          <w:szCs w:val="28"/>
        </w:rPr>
        <w:t>The two hemispheres of my mind were in the sharpest contrast. On the one side a many-islanded sea of poetry and myth; on the other a glib and shallow "rationalism". Nearly all that I loved I believed to be imaginary; nearly all that I believed to be real I thought grim and meaningless</w:t>
      </w:r>
      <w:r w:rsidR="00C760DD" w:rsidRPr="00E275D2">
        <w:rPr>
          <w:rStyle w:val="EndnoteReference"/>
          <w:rFonts w:ascii="Times New Roman" w:hAnsi="Times New Roman"/>
          <w:b/>
          <w:snapToGrid w:val="0"/>
          <w:szCs w:val="28"/>
        </w:rPr>
        <w:endnoteReference w:id="1"/>
      </w:r>
      <w:r w:rsidR="00C760DD" w:rsidRPr="00E275D2">
        <w:rPr>
          <w:rFonts w:ascii="Times New Roman" w:hAnsi="Times New Roman"/>
          <w:b/>
          <w:snapToGrid w:val="0"/>
          <w:szCs w:val="28"/>
        </w:rPr>
        <w:t xml:space="preserve"> </w:t>
      </w:r>
    </w:p>
    <w:p w:rsidR="00C760DD" w:rsidRPr="00CB65B1" w:rsidRDefault="00C760DD" w:rsidP="006509DF">
      <w:pPr>
        <w:spacing w:line="480" w:lineRule="auto"/>
        <w:rPr>
          <w:rFonts w:ascii="Times New Roman" w:hAnsi="Times New Roman"/>
        </w:rPr>
      </w:pPr>
    </w:p>
    <w:p w:rsidR="00F57848" w:rsidRDefault="00C760DD" w:rsidP="006509DF">
      <w:pPr>
        <w:spacing w:line="480" w:lineRule="auto"/>
        <w:rPr>
          <w:rFonts w:ascii="Times New Roman" w:hAnsi="Times New Roman"/>
        </w:rPr>
      </w:pPr>
      <w:r w:rsidRPr="00CB65B1">
        <w:rPr>
          <w:rFonts w:ascii="Times New Roman" w:hAnsi="Times New Roman"/>
        </w:rPr>
        <w:t xml:space="preserve">Of course, this account of his dilemma was written post-conversion and many years after the period in his </w:t>
      </w:r>
      <w:r w:rsidR="00EA49D6" w:rsidRPr="00CB65B1">
        <w:rPr>
          <w:rFonts w:ascii="Times New Roman" w:hAnsi="Times New Roman"/>
        </w:rPr>
        <w:t>life that</w:t>
      </w:r>
      <w:r w:rsidRPr="00CB65B1">
        <w:rPr>
          <w:rFonts w:ascii="Times New Roman" w:hAnsi="Times New Roman"/>
        </w:rPr>
        <w:t xml:space="preserve"> Lewis is describing.  However, we have a much more contemporary document, a poem in which Lewis explores these same issues whilst they were still in suspension, still unresolved. The poem was published posthumously in Walter Hooper’s edited collection </w:t>
      </w:r>
      <w:r w:rsidRPr="00CB65B1">
        <w:rPr>
          <w:rFonts w:ascii="Times New Roman" w:hAnsi="Times New Roman"/>
          <w:i/>
        </w:rPr>
        <w:t>The Collected Poems of C.S. Lewis</w:t>
      </w:r>
      <w:r w:rsidRPr="00CB65B1">
        <w:rPr>
          <w:rFonts w:ascii="Times New Roman" w:hAnsi="Times New Roman"/>
        </w:rPr>
        <w:t xml:space="preserve"> and titled (by Hooper, not by Lewis) </w:t>
      </w:r>
      <w:r w:rsidR="00EA49D6">
        <w:rPr>
          <w:rFonts w:ascii="Times New Roman" w:hAnsi="Times New Roman"/>
        </w:rPr>
        <w:t>‘</w:t>
      </w:r>
      <w:r w:rsidRPr="00CB65B1">
        <w:rPr>
          <w:rFonts w:ascii="Times New Roman" w:hAnsi="Times New Roman"/>
        </w:rPr>
        <w:t>Reason</w:t>
      </w:r>
      <w:r w:rsidR="00EA49D6">
        <w:rPr>
          <w:rFonts w:ascii="Times New Roman" w:hAnsi="Times New Roman"/>
        </w:rPr>
        <w:t>’</w:t>
      </w:r>
      <w:r w:rsidRPr="00CB65B1">
        <w:rPr>
          <w:rFonts w:ascii="Times New Roman" w:hAnsi="Times New Roman"/>
        </w:rPr>
        <w:t>. But if Alistair McGrath is right, as I think he is, first in dating this poem as early as 1925 and second in revising the date of Lewis’ conversion to Christianity (as opposed to theism) to 1931</w:t>
      </w:r>
      <w:r w:rsidRPr="00CB65B1">
        <w:rPr>
          <w:rStyle w:val="EndnoteReference"/>
          <w:rFonts w:ascii="Times New Roman" w:hAnsi="Times New Roman"/>
        </w:rPr>
        <w:endnoteReference w:id="2"/>
      </w:r>
      <w:r w:rsidRPr="00CB65B1">
        <w:rPr>
          <w:rFonts w:ascii="Times New Roman" w:hAnsi="Times New Roman"/>
        </w:rPr>
        <w:t xml:space="preserve">, then what we have in </w:t>
      </w:r>
      <w:r w:rsidR="00EA49D6">
        <w:rPr>
          <w:rFonts w:ascii="Times New Roman" w:hAnsi="Times New Roman"/>
        </w:rPr>
        <w:t>‘</w:t>
      </w:r>
      <w:r w:rsidRPr="00CB65B1">
        <w:rPr>
          <w:rFonts w:ascii="Times New Roman" w:hAnsi="Times New Roman"/>
        </w:rPr>
        <w:t>Reason</w:t>
      </w:r>
      <w:r w:rsidR="00EA49D6">
        <w:rPr>
          <w:rFonts w:ascii="Times New Roman" w:hAnsi="Times New Roman"/>
        </w:rPr>
        <w:t>’</w:t>
      </w:r>
      <w:r w:rsidRPr="00CB65B1">
        <w:rPr>
          <w:rFonts w:ascii="Times New Roman" w:hAnsi="Times New Roman"/>
        </w:rPr>
        <w:t xml:space="preserve"> is a poem, written five or six years before he became a Christian, in which Lewis lays</w:t>
      </w:r>
      <w:r w:rsidR="00EA49D6">
        <w:rPr>
          <w:rFonts w:ascii="Times New Roman" w:hAnsi="Times New Roman"/>
        </w:rPr>
        <w:t xml:space="preserve"> out the fundamental dilemma, the</w:t>
      </w:r>
      <w:r w:rsidRPr="00CB65B1">
        <w:rPr>
          <w:rFonts w:ascii="Times New Roman" w:hAnsi="Times New Roman"/>
        </w:rPr>
        <w:t xml:space="preserve"> deep gulf over which any effective Christian apologetics would have to throw a bridge or, to use a metaphor closer to Lewis’ poem, the estranged powers of the soul which Christianity would have to reconcile. It seems to me that in this poem Lewis is identifying not simply a private dilemma, but is feeling deeply within himself a profound disjunction which was general to Western postwar culture and indeed more broadly, post-Enlightenment culture. For this reason it is worth examining the poem in some detail.</w:t>
      </w:r>
      <w:r w:rsidRPr="00CB65B1">
        <w:rPr>
          <w:rStyle w:val="EndnoteReference"/>
          <w:rFonts w:ascii="Times New Roman" w:hAnsi="Times New Roman"/>
        </w:rPr>
        <w:endnoteReference w:id="3"/>
      </w:r>
    </w:p>
    <w:p w:rsidR="00E275D2" w:rsidRDefault="00F57848" w:rsidP="006509DF">
      <w:pPr>
        <w:spacing w:line="480" w:lineRule="auto"/>
        <w:rPr>
          <w:rFonts w:ascii="Times New Roman" w:hAnsi="Times New Roman"/>
        </w:rPr>
      </w:pPr>
      <w:r>
        <w:rPr>
          <w:rFonts w:ascii="Times New Roman" w:hAnsi="Times New Roman"/>
        </w:rPr>
        <w:t>The poem offers an extended metaphor of the soul as an inner Athens divided between the two Goddesses, Athene, who represents Reason, and Demeter, who represents the Imagination.</w:t>
      </w:r>
      <w:r w:rsidR="00E275D2">
        <w:rPr>
          <w:rFonts w:ascii="Times New Roman" w:hAnsi="Times New Roman"/>
        </w:rPr>
        <w:t>:</w:t>
      </w:r>
    </w:p>
    <w:p w:rsidR="00E275D2" w:rsidRPr="00E275D2" w:rsidRDefault="00E275D2" w:rsidP="00E275D2">
      <w:pPr>
        <w:widowControl w:val="0"/>
        <w:tabs>
          <w:tab w:val="left" w:pos="720"/>
          <w:tab w:val="left" w:pos="1440"/>
          <w:tab w:val="left" w:pos="2160"/>
          <w:tab w:val="left" w:pos="2880"/>
          <w:tab w:val="left" w:pos="3600"/>
          <w:tab w:val="left" w:pos="4320"/>
          <w:tab w:val="left" w:pos="5040"/>
          <w:tab w:val="left" w:pos="5760"/>
        </w:tabs>
        <w:spacing w:after="240"/>
        <w:ind w:firstLine="720"/>
        <w:jc w:val="both"/>
        <w:rPr>
          <w:b/>
          <w:snapToGrid w:val="0"/>
          <w:color w:val="000000"/>
        </w:rPr>
      </w:pPr>
      <w:r w:rsidRPr="0089262F">
        <w:rPr>
          <w:b/>
          <w:snapToGrid w:val="0"/>
          <w:color w:val="000000"/>
        </w:rPr>
        <w:t>Reason</w:t>
      </w:r>
    </w:p>
    <w:p w:rsidR="00E275D2" w:rsidRPr="00E275D2" w:rsidRDefault="00E275D2" w:rsidP="00E275D2">
      <w:pPr>
        <w:widowControl w:val="0"/>
        <w:tabs>
          <w:tab w:val="left" w:pos="720"/>
          <w:tab w:val="left" w:pos="1440"/>
          <w:tab w:val="left" w:pos="2160"/>
          <w:tab w:val="left" w:pos="2880"/>
          <w:tab w:val="left" w:pos="3600"/>
          <w:tab w:val="left" w:pos="4320"/>
          <w:tab w:val="left" w:pos="5040"/>
          <w:tab w:val="left" w:pos="5760"/>
        </w:tabs>
        <w:spacing w:after="240"/>
        <w:ind w:firstLine="720"/>
        <w:jc w:val="both"/>
        <w:rPr>
          <w:b/>
          <w:snapToGrid w:val="0"/>
          <w:color w:val="000000"/>
        </w:rPr>
      </w:pPr>
      <w:r w:rsidRPr="00E275D2">
        <w:rPr>
          <w:b/>
          <w:snapToGrid w:val="0"/>
          <w:color w:val="000000"/>
        </w:rPr>
        <w:tab/>
      </w:r>
      <w:r w:rsidRPr="00E275D2">
        <w:rPr>
          <w:b/>
          <w:snapToGrid w:val="0"/>
          <w:color w:val="000000"/>
        </w:rPr>
        <w:tab/>
        <w:t>Set on the soul's acropolis the reason stands</w:t>
      </w:r>
    </w:p>
    <w:p w:rsidR="00E275D2" w:rsidRPr="00E275D2" w:rsidRDefault="00E275D2" w:rsidP="00E275D2">
      <w:pPr>
        <w:widowControl w:val="0"/>
        <w:tabs>
          <w:tab w:val="left" w:pos="720"/>
          <w:tab w:val="left" w:pos="1440"/>
          <w:tab w:val="left" w:pos="2160"/>
          <w:tab w:val="left" w:pos="2880"/>
          <w:tab w:val="left" w:pos="3600"/>
          <w:tab w:val="left" w:pos="4320"/>
          <w:tab w:val="left" w:pos="5040"/>
          <w:tab w:val="left" w:pos="5760"/>
        </w:tabs>
        <w:spacing w:after="240"/>
        <w:ind w:firstLine="720"/>
        <w:jc w:val="both"/>
        <w:rPr>
          <w:b/>
          <w:snapToGrid w:val="0"/>
          <w:color w:val="000000"/>
        </w:rPr>
      </w:pPr>
      <w:r w:rsidRPr="00E275D2">
        <w:rPr>
          <w:b/>
          <w:snapToGrid w:val="0"/>
          <w:color w:val="000000"/>
        </w:rPr>
        <w:tab/>
      </w:r>
      <w:r w:rsidRPr="00E275D2">
        <w:rPr>
          <w:b/>
          <w:snapToGrid w:val="0"/>
          <w:color w:val="000000"/>
        </w:rPr>
        <w:tab/>
        <w:t>A virgin arm'd, commercing with celestial light,</w:t>
      </w:r>
    </w:p>
    <w:p w:rsidR="00E275D2" w:rsidRPr="00E275D2" w:rsidRDefault="00E275D2" w:rsidP="00E275D2">
      <w:pPr>
        <w:widowControl w:val="0"/>
        <w:tabs>
          <w:tab w:val="left" w:pos="720"/>
          <w:tab w:val="left" w:pos="1440"/>
          <w:tab w:val="left" w:pos="2160"/>
          <w:tab w:val="left" w:pos="2880"/>
          <w:tab w:val="left" w:pos="3600"/>
          <w:tab w:val="left" w:pos="4320"/>
          <w:tab w:val="left" w:pos="5040"/>
          <w:tab w:val="left" w:pos="5760"/>
        </w:tabs>
        <w:spacing w:after="240"/>
        <w:ind w:firstLine="720"/>
        <w:jc w:val="both"/>
        <w:rPr>
          <w:b/>
          <w:snapToGrid w:val="0"/>
          <w:color w:val="000000"/>
        </w:rPr>
      </w:pPr>
      <w:r w:rsidRPr="00E275D2">
        <w:rPr>
          <w:b/>
          <w:snapToGrid w:val="0"/>
          <w:color w:val="000000"/>
        </w:rPr>
        <w:tab/>
      </w:r>
      <w:r w:rsidRPr="00E275D2">
        <w:rPr>
          <w:b/>
          <w:snapToGrid w:val="0"/>
          <w:color w:val="000000"/>
        </w:rPr>
        <w:tab/>
        <w:t>And he who sins against her has defiled his own</w:t>
      </w:r>
    </w:p>
    <w:p w:rsidR="00E275D2" w:rsidRPr="00E275D2" w:rsidRDefault="00E275D2" w:rsidP="00E275D2">
      <w:pPr>
        <w:widowControl w:val="0"/>
        <w:tabs>
          <w:tab w:val="left" w:pos="720"/>
          <w:tab w:val="left" w:pos="1440"/>
          <w:tab w:val="left" w:pos="2160"/>
          <w:tab w:val="left" w:pos="2880"/>
          <w:tab w:val="left" w:pos="3600"/>
          <w:tab w:val="left" w:pos="4320"/>
          <w:tab w:val="left" w:pos="5040"/>
          <w:tab w:val="left" w:pos="5760"/>
        </w:tabs>
        <w:spacing w:after="240"/>
        <w:ind w:firstLine="720"/>
        <w:jc w:val="both"/>
        <w:rPr>
          <w:b/>
          <w:snapToGrid w:val="0"/>
          <w:color w:val="000000"/>
        </w:rPr>
      </w:pPr>
      <w:r w:rsidRPr="00E275D2">
        <w:rPr>
          <w:b/>
          <w:snapToGrid w:val="0"/>
          <w:color w:val="000000"/>
        </w:rPr>
        <w:tab/>
      </w:r>
      <w:r w:rsidRPr="00E275D2">
        <w:rPr>
          <w:b/>
          <w:snapToGrid w:val="0"/>
          <w:color w:val="000000"/>
        </w:rPr>
        <w:tab/>
        <w:t>Virginity: no cleansing makes his garment white;</w:t>
      </w:r>
    </w:p>
    <w:p w:rsidR="00E275D2" w:rsidRPr="00E275D2" w:rsidRDefault="00E275D2" w:rsidP="00E275D2">
      <w:pPr>
        <w:widowControl w:val="0"/>
        <w:tabs>
          <w:tab w:val="left" w:pos="720"/>
          <w:tab w:val="left" w:pos="1440"/>
          <w:tab w:val="left" w:pos="2160"/>
          <w:tab w:val="left" w:pos="2880"/>
          <w:tab w:val="left" w:pos="3600"/>
          <w:tab w:val="left" w:pos="4320"/>
          <w:tab w:val="left" w:pos="5040"/>
          <w:tab w:val="left" w:pos="5760"/>
        </w:tabs>
        <w:spacing w:after="240"/>
        <w:ind w:firstLine="720"/>
        <w:jc w:val="both"/>
        <w:rPr>
          <w:b/>
          <w:snapToGrid w:val="0"/>
          <w:color w:val="000000"/>
        </w:rPr>
      </w:pPr>
      <w:r w:rsidRPr="00E275D2">
        <w:rPr>
          <w:b/>
          <w:snapToGrid w:val="0"/>
          <w:color w:val="000000"/>
        </w:rPr>
        <w:tab/>
      </w:r>
      <w:r w:rsidRPr="00E275D2">
        <w:rPr>
          <w:b/>
          <w:snapToGrid w:val="0"/>
          <w:color w:val="000000"/>
        </w:rPr>
        <w:tab/>
        <w:t>So clear is reason. But how dark, imagining,</w:t>
      </w:r>
    </w:p>
    <w:p w:rsidR="00E275D2" w:rsidRPr="00E275D2" w:rsidRDefault="00E275D2" w:rsidP="00E275D2">
      <w:pPr>
        <w:widowControl w:val="0"/>
        <w:tabs>
          <w:tab w:val="left" w:pos="720"/>
          <w:tab w:val="left" w:pos="1440"/>
          <w:tab w:val="left" w:pos="2160"/>
          <w:tab w:val="left" w:pos="2880"/>
          <w:tab w:val="left" w:pos="3600"/>
          <w:tab w:val="left" w:pos="4320"/>
          <w:tab w:val="left" w:pos="5040"/>
          <w:tab w:val="left" w:pos="5760"/>
        </w:tabs>
        <w:spacing w:after="240"/>
        <w:ind w:firstLine="720"/>
        <w:jc w:val="both"/>
        <w:rPr>
          <w:b/>
          <w:snapToGrid w:val="0"/>
          <w:color w:val="000000"/>
        </w:rPr>
      </w:pPr>
      <w:r w:rsidRPr="00E275D2">
        <w:rPr>
          <w:b/>
          <w:snapToGrid w:val="0"/>
          <w:color w:val="000000"/>
        </w:rPr>
        <w:tab/>
      </w:r>
      <w:r w:rsidRPr="00E275D2">
        <w:rPr>
          <w:b/>
          <w:snapToGrid w:val="0"/>
          <w:color w:val="000000"/>
        </w:rPr>
        <w:tab/>
        <w:t>Warm, dark, obscure and infinite, daughter of Night:</w:t>
      </w:r>
    </w:p>
    <w:p w:rsidR="00E275D2" w:rsidRPr="00E275D2" w:rsidRDefault="00E275D2" w:rsidP="00E275D2">
      <w:pPr>
        <w:widowControl w:val="0"/>
        <w:tabs>
          <w:tab w:val="left" w:pos="720"/>
          <w:tab w:val="left" w:pos="1440"/>
          <w:tab w:val="left" w:pos="2160"/>
          <w:tab w:val="left" w:pos="2880"/>
          <w:tab w:val="left" w:pos="3600"/>
          <w:tab w:val="left" w:pos="4320"/>
          <w:tab w:val="left" w:pos="5040"/>
          <w:tab w:val="left" w:pos="5760"/>
        </w:tabs>
        <w:spacing w:after="240"/>
        <w:ind w:firstLine="720"/>
        <w:jc w:val="both"/>
        <w:rPr>
          <w:b/>
          <w:snapToGrid w:val="0"/>
          <w:color w:val="000000"/>
        </w:rPr>
      </w:pPr>
      <w:r w:rsidRPr="00E275D2">
        <w:rPr>
          <w:b/>
          <w:snapToGrid w:val="0"/>
          <w:color w:val="000000"/>
        </w:rPr>
        <w:tab/>
      </w:r>
      <w:r w:rsidRPr="00E275D2">
        <w:rPr>
          <w:b/>
          <w:snapToGrid w:val="0"/>
          <w:color w:val="000000"/>
        </w:rPr>
        <w:tab/>
        <w:t>Dark is her brow, the beauty of her eyes with sleep</w:t>
      </w:r>
    </w:p>
    <w:p w:rsidR="00E275D2" w:rsidRPr="00E275D2" w:rsidRDefault="00E275D2" w:rsidP="00E275D2">
      <w:pPr>
        <w:widowControl w:val="0"/>
        <w:tabs>
          <w:tab w:val="left" w:pos="720"/>
          <w:tab w:val="left" w:pos="1440"/>
          <w:tab w:val="left" w:pos="2160"/>
          <w:tab w:val="left" w:pos="2880"/>
          <w:tab w:val="left" w:pos="3600"/>
          <w:tab w:val="left" w:pos="4320"/>
          <w:tab w:val="left" w:pos="5040"/>
          <w:tab w:val="left" w:pos="5760"/>
        </w:tabs>
        <w:spacing w:after="240"/>
        <w:ind w:firstLine="720"/>
        <w:jc w:val="both"/>
        <w:rPr>
          <w:b/>
          <w:snapToGrid w:val="0"/>
          <w:color w:val="000000"/>
        </w:rPr>
      </w:pPr>
      <w:r w:rsidRPr="00E275D2">
        <w:rPr>
          <w:b/>
          <w:snapToGrid w:val="0"/>
          <w:color w:val="000000"/>
        </w:rPr>
        <w:tab/>
      </w:r>
      <w:r w:rsidRPr="00E275D2">
        <w:rPr>
          <w:b/>
          <w:snapToGrid w:val="0"/>
          <w:color w:val="000000"/>
        </w:rPr>
        <w:tab/>
        <w:t>Is loaded, and her pains are long, and her delight.</w:t>
      </w:r>
    </w:p>
    <w:p w:rsidR="00E275D2" w:rsidRPr="00E275D2" w:rsidRDefault="00E275D2" w:rsidP="00E275D2">
      <w:pPr>
        <w:widowControl w:val="0"/>
        <w:tabs>
          <w:tab w:val="left" w:pos="720"/>
          <w:tab w:val="left" w:pos="1440"/>
          <w:tab w:val="left" w:pos="2160"/>
          <w:tab w:val="left" w:pos="2880"/>
          <w:tab w:val="left" w:pos="3600"/>
          <w:tab w:val="left" w:pos="4320"/>
          <w:tab w:val="left" w:pos="5040"/>
          <w:tab w:val="left" w:pos="5760"/>
        </w:tabs>
        <w:spacing w:after="240"/>
        <w:ind w:firstLine="720"/>
        <w:jc w:val="both"/>
        <w:rPr>
          <w:b/>
          <w:snapToGrid w:val="0"/>
          <w:color w:val="000000"/>
        </w:rPr>
      </w:pPr>
      <w:r w:rsidRPr="00E275D2">
        <w:rPr>
          <w:b/>
          <w:snapToGrid w:val="0"/>
          <w:color w:val="000000"/>
        </w:rPr>
        <w:tab/>
      </w:r>
      <w:r w:rsidRPr="00E275D2">
        <w:rPr>
          <w:b/>
          <w:snapToGrid w:val="0"/>
          <w:color w:val="000000"/>
        </w:rPr>
        <w:tab/>
        <w:t>Tempt not Athene. Wound not in her fertile pains</w:t>
      </w:r>
    </w:p>
    <w:p w:rsidR="00E275D2" w:rsidRPr="00E275D2" w:rsidRDefault="00E275D2" w:rsidP="00E275D2">
      <w:pPr>
        <w:widowControl w:val="0"/>
        <w:tabs>
          <w:tab w:val="left" w:pos="720"/>
          <w:tab w:val="left" w:pos="1440"/>
          <w:tab w:val="left" w:pos="2160"/>
          <w:tab w:val="left" w:pos="2880"/>
          <w:tab w:val="left" w:pos="3600"/>
          <w:tab w:val="left" w:pos="4320"/>
          <w:tab w:val="left" w:pos="5040"/>
          <w:tab w:val="left" w:pos="5760"/>
        </w:tabs>
        <w:spacing w:after="240"/>
        <w:ind w:firstLine="720"/>
        <w:jc w:val="both"/>
        <w:rPr>
          <w:b/>
          <w:snapToGrid w:val="0"/>
          <w:color w:val="000000"/>
        </w:rPr>
      </w:pPr>
      <w:r w:rsidRPr="00E275D2">
        <w:rPr>
          <w:b/>
          <w:snapToGrid w:val="0"/>
          <w:color w:val="000000"/>
        </w:rPr>
        <w:tab/>
      </w:r>
      <w:r w:rsidRPr="00E275D2">
        <w:rPr>
          <w:b/>
          <w:snapToGrid w:val="0"/>
          <w:color w:val="000000"/>
        </w:rPr>
        <w:tab/>
        <w:t>Demeter, nor rebel against her mother-right.</w:t>
      </w:r>
    </w:p>
    <w:p w:rsidR="00E275D2" w:rsidRPr="00E275D2" w:rsidRDefault="00E275D2" w:rsidP="00E275D2">
      <w:pPr>
        <w:widowControl w:val="0"/>
        <w:tabs>
          <w:tab w:val="left" w:pos="720"/>
          <w:tab w:val="left" w:pos="1440"/>
          <w:tab w:val="left" w:pos="2160"/>
          <w:tab w:val="left" w:pos="2880"/>
          <w:tab w:val="left" w:pos="3600"/>
          <w:tab w:val="left" w:pos="4320"/>
          <w:tab w:val="left" w:pos="5040"/>
          <w:tab w:val="left" w:pos="5760"/>
        </w:tabs>
        <w:spacing w:after="240"/>
        <w:ind w:firstLine="720"/>
        <w:jc w:val="both"/>
        <w:rPr>
          <w:b/>
          <w:snapToGrid w:val="0"/>
          <w:color w:val="000000"/>
        </w:rPr>
      </w:pPr>
      <w:r w:rsidRPr="00E275D2">
        <w:rPr>
          <w:b/>
          <w:snapToGrid w:val="0"/>
          <w:color w:val="000000"/>
        </w:rPr>
        <w:tab/>
      </w:r>
      <w:r w:rsidRPr="00E275D2">
        <w:rPr>
          <w:b/>
          <w:snapToGrid w:val="0"/>
          <w:color w:val="000000"/>
        </w:rPr>
        <w:tab/>
        <w:t>Oh who will reconcile in me both maid and mother,</w:t>
      </w:r>
    </w:p>
    <w:p w:rsidR="00E275D2" w:rsidRPr="00E275D2" w:rsidRDefault="00E275D2" w:rsidP="00E275D2">
      <w:pPr>
        <w:widowControl w:val="0"/>
        <w:tabs>
          <w:tab w:val="left" w:pos="720"/>
          <w:tab w:val="left" w:pos="1440"/>
          <w:tab w:val="left" w:pos="2160"/>
          <w:tab w:val="left" w:pos="2880"/>
          <w:tab w:val="left" w:pos="3600"/>
          <w:tab w:val="left" w:pos="4320"/>
          <w:tab w:val="left" w:pos="5040"/>
          <w:tab w:val="left" w:pos="5760"/>
        </w:tabs>
        <w:spacing w:after="240"/>
        <w:ind w:firstLine="720"/>
        <w:jc w:val="both"/>
        <w:rPr>
          <w:b/>
          <w:snapToGrid w:val="0"/>
          <w:color w:val="000000"/>
        </w:rPr>
      </w:pPr>
      <w:r w:rsidRPr="00E275D2">
        <w:rPr>
          <w:b/>
          <w:snapToGrid w:val="0"/>
          <w:color w:val="000000"/>
        </w:rPr>
        <w:tab/>
      </w:r>
      <w:r w:rsidRPr="00E275D2">
        <w:rPr>
          <w:b/>
          <w:snapToGrid w:val="0"/>
          <w:color w:val="000000"/>
        </w:rPr>
        <w:tab/>
        <w:t>Who make in me a concord of the depth and height?</w:t>
      </w:r>
    </w:p>
    <w:p w:rsidR="00E275D2" w:rsidRPr="00E275D2" w:rsidRDefault="00E275D2" w:rsidP="00E275D2">
      <w:pPr>
        <w:widowControl w:val="0"/>
        <w:tabs>
          <w:tab w:val="left" w:pos="720"/>
          <w:tab w:val="left" w:pos="1440"/>
          <w:tab w:val="left" w:pos="2160"/>
          <w:tab w:val="left" w:pos="2880"/>
          <w:tab w:val="left" w:pos="3600"/>
          <w:tab w:val="left" w:pos="4320"/>
          <w:tab w:val="left" w:pos="5040"/>
          <w:tab w:val="left" w:pos="5760"/>
        </w:tabs>
        <w:spacing w:after="240"/>
        <w:ind w:firstLine="720"/>
        <w:jc w:val="both"/>
        <w:rPr>
          <w:b/>
          <w:snapToGrid w:val="0"/>
          <w:color w:val="000000"/>
        </w:rPr>
      </w:pPr>
      <w:r w:rsidRPr="00E275D2">
        <w:rPr>
          <w:b/>
          <w:snapToGrid w:val="0"/>
          <w:color w:val="000000"/>
        </w:rPr>
        <w:tab/>
      </w:r>
      <w:r w:rsidRPr="00E275D2">
        <w:rPr>
          <w:b/>
          <w:snapToGrid w:val="0"/>
          <w:color w:val="000000"/>
        </w:rPr>
        <w:tab/>
        <w:t>Who make imagination's dim exploring touch</w:t>
      </w:r>
    </w:p>
    <w:p w:rsidR="00E275D2" w:rsidRPr="00E275D2" w:rsidRDefault="00E275D2" w:rsidP="00E275D2">
      <w:pPr>
        <w:widowControl w:val="0"/>
        <w:tabs>
          <w:tab w:val="left" w:pos="720"/>
          <w:tab w:val="left" w:pos="1440"/>
          <w:tab w:val="left" w:pos="2160"/>
          <w:tab w:val="left" w:pos="2880"/>
          <w:tab w:val="left" w:pos="3600"/>
          <w:tab w:val="left" w:pos="4320"/>
          <w:tab w:val="left" w:pos="5040"/>
          <w:tab w:val="left" w:pos="5760"/>
        </w:tabs>
        <w:spacing w:after="240"/>
        <w:ind w:firstLine="720"/>
        <w:jc w:val="both"/>
        <w:rPr>
          <w:b/>
          <w:snapToGrid w:val="0"/>
          <w:color w:val="000000"/>
        </w:rPr>
      </w:pPr>
      <w:r w:rsidRPr="00E275D2">
        <w:rPr>
          <w:b/>
          <w:snapToGrid w:val="0"/>
          <w:color w:val="000000"/>
        </w:rPr>
        <w:tab/>
      </w:r>
      <w:r w:rsidRPr="00E275D2">
        <w:rPr>
          <w:b/>
          <w:snapToGrid w:val="0"/>
          <w:color w:val="000000"/>
        </w:rPr>
        <w:tab/>
        <w:t>Ever report the same as intellectual sight?</w:t>
      </w:r>
    </w:p>
    <w:p w:rsidR="00E275D2" w:rsidRPr="00E275D2" w:rsidRDefault="00E275D2" w:rsidP="00E275D2">
      <w:pPr>
        <w:widowControl w:val="0"/>
        <w:tabs>
          <w:tab w:val="left" w:pos="720"/>
          <w:tab w:val="left" w:pos="1440"/>
          <w:tab w:val="left" w:pos="2160"/>
          <w:tab w:val="left" w:pos="2880"/>
          <w:tab w:val="left" w:pos="3600"/>
          <w:tab w:val="left" w:pos="4320"/>
          <w:tab w:val="left" w:pos="5040"/>
          <w:tab w:val="left" w:pos="5760"/>
        </w:tabs>
        <w:spacing w:after="240"/>
        <w:ind w:firstLine="720"/>
        <w:jc w:val="both"/>
        <w:rPr>
          <w:b/>
          <w:snapToGrid w:val="0"/>
          <w:color w:val="000000"/>
        </w:rPr>
      </w:pPr>
      <w:r w:rsidRPr="00E275D2">
        <w:rPr>
          <w:b/>
          <w:snapToGrid w:val="0"/>
          <w:color w:val="000000"/>
        </w:rPr>
        <w:tab/>
      </w:r>
      <w:r w:rsidRPr="00E275D2">
        <w:rPr>
          <w:b/>
          <w:snapToGrid w:val="0"/>
          <w:color w:val="000000"/>
        </w:rPr>
        <w:tab/>
        <w:t>Then could I truly say and not deceive,</w:t>
      </w:r>
    </w:p>
    <w:p w:rsidR="00E275D2" w:rsidRDefault="00E275D2" w:rsidP="00E275D2">
      <w:pPr>
        <w:widowControl w:val="0"/>
        <w:tabs>
          <w:tab w:val="left" w:pos="720"/>
          <w:tab w:val="left" w:pos="1440"/>
          <w:tab w:val="left" w:pos="2160"/>
          <w:tab w:val="left" w:pos="2880"/>
          <w:tab w:val="left" w:pos="3600"/>
          <w:tab w:val="left" w:pos="4320"/>
          <w:tab w:val="left" w:pos="5040"/>
          <w:tab w:val="left" w:pos="5760"/>
        </w:tabs>
        <w:spacing w:after="240"/>
        <w:ind w:firstLine="720"/>
        <w:jc w:val="both"/>
        <w:rPr>
          <w:snapToGrid w:val="0"/>
          <w:color w:val="000000"/>
        </w:rPr>
      </w:pPr>
      <w:r w:rsidRPr="00E275D2">
        <w:rPr>
          <w:b/>
          <w:snapToGrid w:val="0"/>
          <w:color w:val="000000"/>
        </w:rPr>
        <w:tab/>
      </w:r>
      <w:r w:rsidRPr="00E275D2">
        <w:rPr>
          <w:b/>
          <w:snapToGrid w:val="0"/>
          <w:color w:val="000000"/>
        </w:rPr>
        <w:tab/>
        <w:t>Then wholly say that I BELIEVE.</w:t>
      </w:r>
      <w:r w:rsidRPr="00E275D2">
        <w:rPr>
          <w:rStyle w:val="FootnoteReference"/>
          <w:b/>
          <w:snapToGrid w:val="0"/>
          <w:color w:val="000000"/>
        </w:rPr>
        <w:footnoteReference w:id="1"/>
      </w:r>
    </w:p>
    <w:p w:rsidR="00E275D2" w:rsidRDefault="00E275D2" w:rsidP="006509DF">
      <w:pPr>
        <w:spacing w:line="480" w:lineRule="auto"/>
        <w:rPr>
          <w:rFonts w:ascii="Times New Roman" w:hAnsi="Times New Roman"/>
        </w:rPr>
      </w:pPr>
    </w:p>
    <w:p w:rsidR="00C760DD" w:rsidRPr="00CB65B1" w:rsidRDefault="00F57848" w:rsidP="006509DF">
      <w:pPr>
        <w:spacing w:line="480" w:lineRule="auto"/>
        <w:rPr>
          <w:rFonts w:ascii="Times New Roman" w:hAnsi="Times New Roman"/>
        </w:rPr>
      </w:pPr>
      <w:r>
        <w:rPr>
          <w:rFonts w:ascii="Times New Roman" w:hAnsi="Times New Roman"/>
        </w:rPr>
        <w:t xml:space="preserve"> So it opens with a vision of Athene:</w:t>
      </w:r>
    </w:p>
    <w:p w:rsidR="00C760DD" w:rsidRPr="00CB65B1" w:rsidRDefault="00C760DD" w:rsidP="003569ED">
      <w:pPr>
        <w:ind w:left="1080" w:firstLine="360"/>
        <w:rPr>
          <w:rFonts w:ascii="Times New Roman" w:hAnsi="Times New Roman"/>
          <w:szCs w:val="28"/>
        </w:rPr>
      </w:pPr>
      <w:r w:rsidRPr="00CB65B1">
        <w:rPr>
          <w:rFonts w:ascii="Times New Roman" w:hAnsi="Times New Roman"/>
          <w:szCs w:val="28"/>
        </w:rPr>
        <w:t>Set on the soul's acropolis the reason stands</w:t>
      </w:r>
    </w:p>
    <w:p w:rsidR="00C760DD" w:rsidRPr="00CB65B1" w:rsidRDefault="00C760DD" w:rsidP="003569ED">
      <w:pPr>
        <w:ind w:left="360"/>
        <w:rPr>
          <w:rFonts w:ascii="Times New Roman" w:hAnsi="Times New Roman"/>
          <w:szCs w:val="28"/>
        </w:rPr>
      </w:pPr>
      <w:r w:rsidRPr="00CB65B1">
        <w:rPr>
          <w:rFonts w:ascii="Times New Roman" w:hAnsi="Times New Roman"/>
          <w:szCs w:val="28"/>
        </w:rPr>
        <w:tab/>
      </w:r>
      <w:r w:rsidRPr="00CB65B1">
        <w:rPr>
          <w:rFonts w:ascii="Times New Roman" w:hAnsi="Times New Roman"/>
          <w:szCs w:val="28"/>
        </w:rPr>
        <w:tab/>
        <w:t>A virgin arm'd, commercing with celestial light,</w:t>
      </w:r>
    </w:p>
    <w:p w:rsidR="00C760DD" w:rsidRPr="00CB65B1" w:rsidRDefault="00C760DD" w:rsidP="003569ED">
      <w:pPr>
        <w:ind w:left="360"/>
        <w:rPr>
          <w:rFonts w:ascii="Times New Roman" w:hAnsi="Times New Roman"/>
          <w:szCs w:val="28"/>
        </w:rPr>
      </w:pPr>
      <w:r w:rsidRPr="00CB65B1">
        <w:rPr>
          <w:rFonts w:ascii="Times New Roman" w:hAnsi="Times New Roman"/>
          <w:szCs w:val="28"/>
        </w:rPr>
        <w:tab/>
      </w:r>
      <w:r w:rsidRPr="00CB65B1">
        <w:rPr>
          <w:rFonts w:ascii="Times New Roman" w:hAnsi="Times New Roman"/>
          <w:szCs w:val="28"/>
        </w:rPr>
        <w:tab/>
        <w:t>And he who sins against her has defiled his own</w:t>
      </w:r>
    </w:p>
    <w:p w:rsidR="00C760DD" w:rsidRPr="00CB65B1" w:rsidRDefault="00C760DD" w:rsidP="003569ED">
      <w:pPr>
        <w:ind w:left="360"/>
        <w:rPr>
          <w:rFonts w:ascii="Times New Roman" w:hAnsi="Times New Roman"/>
          <w:szCs w:val="28"/>
        </w:rPr>
      </w:pPr>
      <w:r w:rsidRPr="00CB65B1">
        <w:rPr>
          <w:rFonts w:ascii="Times New Roman" w:hAnsi="Times New Roman"/>
          <w:szCs w:val="28"/>
        </w:rPr>
        <w:tab/>
      </w:r>
      <w:r w:rsidRPr="00CB65B1">
        <w:rPr>
          <w:rFonts w:ascii="Times New Roman" w:hAnsi="Times New Roman"/>
          <w:szCs w:val="28"/>
        </w:rPr>
        <w:tab/>
        <w:t>Virginity: no cleansing makes his garment white;</w:t>
      </w:r>
    </w:p>
    <w:p w:rsidR="00F57848" w:rsidRDefault="00C760DD" w:rsidP="003569ED">
      <w:pPr>
        <w:ind w:left="360"/>
        <w:rPr>
          <w:rFonts w:ascii="Times New Roman" w:hAnsi="Times New Roman"/>
          <w:szCs w:val="28"/>
        </w:rPr>
      </w:pPr>
      <w:r w:rsidRPr="00CB65B1">
        <w:rPr>
          <w:rFonts w:ascii="Times New Roman" w:hAnsi="Times New Roman"/>
          <w:szCs w:val="28"/>
        </w:rPr>
        <w:tab/>
      </w:r>
      <w:r w:rsidRPr="00CB65B1">
        <w:rPr>
          <w:rFonts w:ascii="Times New Roman" w:hAnsi="Times New Roman"/>
          <w:szCs w:val="28"/>
        </w:rPr>
        <w:tab/>
        <w:t xml:space="preserve">So clear is reason. </w:t>
      </w:r>
    </w:p>
    <w:p w:rsidR="00F57848" w:rsidRDefault="00F57848" w:rsidP="003569ED">
      <w:pPr>
        <w:ind w:left="360"/>
        <w:rPr>
          <w:rFonts w:ascii="Times New Roman" w:hAnsi="Times New Roman"/>
          <w:szCs w:val="28"/>
        </w:rPr>
      </w:pPr>
    </w:p>
    <w:p w:rsidR="00F57848" w:rsidRDefault="00F57848" w:rsidP="003569ED">
      <w:pPr>
        <w:ind w:left="360"/>
        <w:rPr>
          <w:rFonts w:ascii="Times New Roman" w:hAnsi="Times New Roman"/>
          <w:szCs w:val="28"/>
        </w:rPr>
      </w:pPr>
      <w:r>
        <w:rPr>
          <w:rFonts w:ascii="Times New Roman" w:hAnsi="Times New Roman"/>
          <w:szCs w:val="28"/>
        </w:rPr>
        <w:t>This opening makes it clear that any truth, however inconvenient, must be known and faced for what it is, there must be no flight from Reason, no refusal of fact. But on the other</w:t>
      </w:r>
      <w:r w:rsidR="00D77448">
        <w:rPr>
          <w:rFonts w:ascii="Times New Roman" w:hAnsi="Times New Roman"/>
          <w:szCs w:val="28"/>
        </w:rPr>
        <w:t xml:space="preserve"> hand i</w:t>
      </w:r>
      <w:r>
        <w:rPr>
          <w:rFonts w:ascii="Times New Roman" w:hAnsi="Times New Roman"/>
          <w:szCs w:val="28"/>
        </w:rPr>
        <w:t xml:space="preserve">magination must also have a place, and the truths to which it bears witness, </w:t>
      </w:r>
      <w:r w:rsidR="00D77448">
        <w:rPr>
          <w:rFonts w:ascii="Times New Roman" w:hAnsi="Times New Roman"/>
          <w:szCs w:val="28"/>
        </w:rPr>
        <w:t>however</w:t>
      </w:r>
      <w:r>
        <w:rPr>
          <w:rFonts w:ascii="Times New Roman" w:hAnsi="Times New Roman"/>
          <w:szCs w:val="28"/>
        </w:rPr>
        <w:t xml:space="preserve"> apparently contrary t</w:t>
      </w:r>
      <w:r w:rsidR="00D77448">
        <w:rPr>
          <w:rFonts w:ascii="Times New Roman" w:hAnsi="Times New Roman"/>
          <w:szCs w:val="28"/>
        </w:rPr>
        <w:t>o the truths made available by r</w:t>
      </w:r>
      <w:r>
        <w:rPr>
          <w:rFonts w:ascii="Times New Roman" w:hAnsi="Times New Roman"/>
          <w:szCs w:val="28"/>
        </w:rPr>
        <w:t>eason, must also be taken seriously.</w:t>
      </w:r>
      <w:r w:rsidR="00D77448">
        <w:rPr>
          <w:rFonts w:ascii="Times New Roman" w:hAnsi="Times New Roman"/>
          <w:szCs w:val="28"/>
        </w:rPr>
        <w:t xml:space="preserve"> A</w:t>
      </w:r>
      <w:r>
        <w:rPr>
          <w:rFonts w:ascii="Times New Roman" w:hAnsi="Times New Roman"/>
          <w:szCs w:val="28"/>
        </w:rPr>
        <w:t>s Lewis goes on to say:</w:t>
      </w:r>
    </w:p>
    <w:p w:rsidR="00F57848" w:rsidRDefault="00F57848" w:rsidP="003569ED">
      <w:pPr>
        <w:ind w:left="360"/>
        <w:rPr>
          <w:rFonts w:ascii="Times New Roman" w:hAnsi="Times New Roman"/>
          <w:szCs w:val="28"/>
        </w:rPr>
      </w:pPr>
    </w:p>
    <w:p w:rsidR="00C760DD" w:rsidRPr="00CB65B1" w:rsidRDefault="00C760DD" w:rsidP="00F57848">
      <w:pPr>
        <w:ind w:left="1440"/>
        <w:rPr>
          <w:rFonts w:ascii="Times New Roman" w:hAnsi="Times New Roman"/>
          <w:szCs w:val="28"/>
        </w:rPr>
      </w:pPr>
      <w:r w:rsidRPr="00CB65B1">
        <w:rPr>
          <w:rFonts w:ascii="Times New Roman" w:hAnsi="Times New Roman"/>
          <w:szCs w:val="28"/>
        </w:rPr>
        <w:t>But how dark, imagining,</w:t>
      </w:r>
    </w:p>
    <w:p w:rsidR="00C760DD" w:rsidRPr="00CB65B1" w:rsidRDefault="00C760DD" w:rsidP="003569ED">
      <w:pPr>
        <w:ind w:left="360"/>
        <w:rPr>
          <w:rFonts w:ascii="Times New Roman" w:hAnsi="Times New Roman"/>
          <w:szCs w:val="28"/>
        </w:rPr>
      </w:pPr>
      <w:r w:rsidRPr="00CB65B1">
        <w:rPr>
          <w:rFonts w:ascii="Times New Roman" w:hAnsi="Times New Roman"/>
          <w:szCs w:val="28"/>
        </w:rPr>
        <w:tab/>
      </w:r>
      <w:r w:rsidRPr="00CB65B1">
        <w:rPr>
          <w:rFonts w:ascii="Times New Roman" w:hAnsi="Times New Roman"/>
          <w:szCs w:val="28"/>
        </w:rPr>
        <w:tab/>
        <w:t xml:space="preserve">Warm, dark, obscure </w:t>
      </w:r>
      <w:r w:rsidR="00D77448">
        <w:rPr>
          <w:rFonts w:ascii="Times New Roman" w:hAnsi="Times New Roman"/>
          <w:szCs w:val="28"/>
        </w:rPr>
        <w:t>and infinite, daughter of Night…</w:t>
      </w:r>
    </w:p>
    <w:p w:rsidR="00C760DD" w:rsidRPr="00CB65B1" w:rsidRDefault="00C760DD" w:rsidP="00D77448">
      <w:pPr>
        <w:ind w:left="360"/>
        <w:rPr>
          <w:rFonts w:ascii="Times New Roman" w:hAnsi="Times New Roman"/>
          <w:szCs w:val="28"/>
        </w:rPr>
      </w:pPr>
      <w:r w:rsidRPr="00CB65B1">
        <w:rPr>
          <w:rFonts w:ascii="Times New Roman" w:hAnsi="Times New Roman"/>
          <w:szCs w:val="28"/>
        </w:rPr>
        <w:tab/>
      </w:r>
      <w:r w:rsidRPr="00CB65B1">
        <w:rPr>
          <w:rFonts w:ascii="Times New Roman" w:hAnsi="Times New Roman"/>
          <w:szCs w:val="28"/>
        </w:rPr>
        <w:tab/>
        <w:t>Tempt not Athene. Wound not in her fertile pains</w:t>
      </w:r>
    </w:p>
    <w:p w:rsidR="00F57848" w:rsidRDefault="00F57848" w:rsidP="003569ED">
      <w:pPr>
        <w:ind w:left="360"/>
        <w:rPr>
          <w:rFonts w:ascii="Times New Roman" w:hAnsi="Times New Roman"/>
          <w:szCs w:val="28"/>
        </w:rPr>
      </w:pPr>
      <w:r>
        <w:rPr>
          <w:rFonts w:ascii="Times New Roman" w:hAnsi="Times New Roman"/>
          <w:szCs w:val="28"/>
        </w:rPr>
        <w:tab/>
      </w:r>
      <w:r>
        <w:rPr>
          <w:rFonts w:ascii="Times New Roman" w:hAnsi="Times New Roman"/>
          <w:szCs w:val="28"/>
        </w:rPr>
        <w:tab/>
        <w:t>Demeter…</w:t>
      </w:r>
    </w:p>
    <w:p w:rsidR="00F57848" w:rsidRDefault="00F57848" w:rsidP="003569ED">
      <w:pPr>
        <w:ind w:left="360"/>
        <w:rPr>
          <w:rFonts w:ascii="Times New Roman" w:hAnsi="Times New Roman"/>
          <w:szCs w:val="28"/>
        </w:rPr>
      </w:pPr>
    </w:p>
    <w:p w:rsidR="00C760DD" w:rsidRPr="00CB65B1" w:rsidRDefault="00F57848" w:rsidP="003569ED">
      <w:pPr>
        <w:ind w:left="360"/>
        <w:rPr>
          <w:rFonts w:ascii="Times New Roman" w:hAnsi="Times New Roman"/>
          <w:szCs w:val="28"/>
        </w:rPr>
      </w:pPr>
      <w:r>
        <w:rPr>
          <w:rFonts w:ascii="Times New Roman" w:hAnsi="Times New Roman"/>
          <w:szCs w:val="28"/>
        </w:rPr>
        <w:t>Then at the turn or ‘volta’ of this extended 16 line sonnet Lewis asks the vital question:</w:t>
      </w:r>
    </w:p>
    <w:p w:rsidR="00C760DD" w:rsidRPr="00CB65B1" w:rsidRDefault="00C760DD" w:rsidP="003569ED">
      <w:pPr>
        <w:ind w:left="360"/>
        <w:rPr>
          <w:rFonts w:ascii="Times New Roman" w:hAnsi="Times New Roman"/>
          <w:szCs w:val="28"/>
        </w:rPr>
      </w:pPr>
      <w:r w:rsidRPr="00CB65B1">
        <w:rPr>
          <w:rFonts w:ascii="Times New Roman" w:hAnsi="Times New Roman"/>
          <w:szCs w:val="28"/>
        </w:rPr>
        <w:tab/>
      </w:r>
      <w:r w:rsidRPr="00CB65B1">
        <w:rPr>
          <w:rFonts w:ascii="Times New Roman" w:hAnsi="Times New Roman"/>
          <w:szCs w:val="28"/>
        </w:rPr>
        <w:tab/>
        <w:t>Oh who will reconcile in me both maid and mother,</w:t>
      </w:r>
    </w:p>
    <w:p w:rsidR="00C760DD" w:rsidRPr="00CB65B1" w:rsidRDefault="00C760DD" w:rsidP="003569ED">
      <w:pPr>
        <w:ind w:left="360"/>
        <w:rPr>
          <w:rFonts w:ascii="Times New Roman" w:hAnsi="Times New Roman"/>
          <w:szCs w:val="28"/>
        </w:rPr>
      </w:pPr>
      <w:r w:rsidRPr="00CB65B1">
        <w:rPr>
          <w:rFonts w:ascii="Times New Roman" w:hAnsi="Times New Roman"/>
          <w:szCs w:val="28"/>
        </w:rPr>
        <w:tab/>
      </w:r>
      <w:r w:rsidRPr="00CB65B1">
        <w:rPr>
          <w:rFonts w:ascii="Times New Roman" w:hAnsi="Times New Roman"/>
          <w:szCs w:val="28"/>
        </w:rPr>
        <w:tab/>
        <w:t>Who make in me a concord of the depth and height?</w:t>
      </w:r>
    </w:p>
    <w:p w:rsidR="00C760DD" w:rsidRPr="00CB65B1" w:rsidRDefault="00C760DD" w:rsidP="003569ED">
      <w:pPr>
        <w:ind w:left="360"/>
        <w:rPr>
          <w:rFonts w:ascii="Times New Roman" w:hAnsi="Times New Roman"/>
          <w:szCs w:val="28"/>
        </w:rPr>
      </w:pPr>
      <w:r w:rsidRPr="00CB65B1">
        <w:rPr>
          <w:rFonts w:ascii="Times New Roman" w:hAnsi="Times New Roman"/>
          <w:szCs w:val="28"/>
        </w:rPr>
        <w:tab/>
      </w:r>
      <w:r w:rsidRPr="00CB65B1">
        <w:rPr>
          <w:rFonts w:ascii="Times New Roman" w:hAnsi="Times New Roman"/>
          <w:szCs w:val="28"/>
        </w:rPr>
        <w:tab/>
        <w:t>Who make imagination's dim exploring touch</w:t>
      </w:r>
    </w:p>
    <w:p w:rsidR="00C760DD" w:rsidRPr="00CB65B1" w:rsidRDefault="00C760DD" w:rsidP="003569ED">
      <w:pPr>
        <w:ind w:left="360"/>
        <w:rPr>
          <w:rFonts w:ascii="Times New Roman" w:hAnsi="Times New Roman"/>
          <w:szCs w:val="28"/>
        </w:rPr>
      </w:pPr>
      <w:r w:rsidRPr="00CB65B1">
        <w:rPr>
          <w:rFonts w:ascii="Times New Roman" w:hAnsi="Times New Roman"/>
          <w:szCs w:val="28"/>
        </w:rPr>
        <w:tab/>
      </w:r>
      <w:r w:rsidRPr="00CB65B1">
        <w:rPr>
          <w:rFonts w:ascii="Times New Roman" w:hAnsi="Times New Roman"/>
          <w:szCs w:val="28"/>
        </w:rPr>
        <w:tab/>
        <w:t>Ever report the same as intellectual sight?</w:t>
      </w:r>
    </w:p>
    <w:p w:rsidR="00C760DD" w:rsidRPr="00CB65B1" w:rsidRDefault="00C760DD" w:rsidP="003569ED">
      <w:pPr>
        <w:ind w:left="360"/>
        <w:rPr>
          <w:rFonts w:ascii="Times New Roman" w:hAnsi="Times New Roman"/>
          <w:szCs w:val="28"/>
        </w:rPr>
      </w:pPr>
      <w:r w:rsidRPr="00CB65B1">
        <w:rPr>
          <w:rFonts w:ascii="Times New Roman" w:hAnsi="Times New Roman"/>
          <w:szCs w:val="28"/>
        </w:rPr>
        <w:tab/>
      </w:r>
      <w:r w:rsidRPr="00CB65B1">
        <w:rPr>
          <w:rFonts w:ascii="Times New Roman" w:hAnsi="Times New Roman"/>
          <w:szCs w:val="28"/>
        </w:rPr>
        <w:tab/>
        <w:t>Then could I truly say and not deceive,</w:t>
      </w:r>
    </w:p>
    <w:p w:rsidR="00C760DD" w:rsidRPr="00CB65B1" w:rsidRDefault="00C760DD" w:rsidP="003569ED">
      <w:pPr>
        <w:ind w:left="360"/>
        <w:rPr>
          <w:rFonts w:ascii="Times New Roman" w:hAnsi="Times New Roman"/>
          <w:szCs w:val="28"/>
        </w:rPr>
      </w:pPr>
      <w:r w:rsidRPr="00CB65B1">
        <w:rPr>
          <w:rFonts w:ascii="Times New Roman" w:hAnsi="Times New Roman"/>
          <w:szCs w:val="28"/>
        </w:rPr>
        <w:tab/>
      </w:r>
      <w:r w:rsidRPr="00CB65B1">
        <w:rPr>
          <w:rFonts w:ascii="Times New Roman" w:hAnsi="Times New Roman"/>
          <w:szCs w:val="28"/>
        </w:rPr>
        <w:tab/>
        <w:t>Then wholly say that I BELIEVE.</w:t>
      </w:r>
      <w:r w:rsidRPr="00CB65B1">
        <w:rPr>
          <w:rStyle w:val="EndnoteReference"/>
          <w:rFonts w:ascii="Times New Roman" w:hAnsi="Times New Roman"/>
          <w:szCs w:val="28"/>
        </w:rPr>
        <w:endnoteReference w:id="4"/>
      </w:r>
    </w:p>
    <w:p w:rsidR="00C760DD" w:rsidRPr="00CB65B1" w:rsidRDefault="00C760DD" w:rsidP="003569ED">
      <w:pPr>
        <w:ind w:left="360"/>
        <w:rPr>
          <w:rFonts w:ascii="Times New Roman" w:hAnsi="Times New Roman"/>
          <w:szCs w:val="28"/>
        </w:rPr>
      </w:pPr>
    </w:p>
    <w:p w:rsidR="00C760DD" w:rsidRPr="00CB65B1" w:rsidRDefault="00C760DD" w:rsidP="003569ED">
      <w:pPr>
        <w:ind w:left="360"/>
        <w:rPr>
          <w:rFonts w:ascii="Times New Roman" w:hAnsi="Times New Roman"/>
          <w:szCs w:val="28"/>
        </w:rPr>
      </w:pPr>
    </w:p>
    <w:p w:rsidR="00C760DD" w:rsidRPr="00CB65B1" w:rsidRDefault="00C760DD" w:rsidP="00EA49D6">
      <w:pPr>
        <w:spacing w:line="480" w:lineRule="auto"/>
        <w:ind w:left="357"/>
        <w:rPr>
          <w:rFonts w:ascii="Times New Roman" w:hAnsi="Times New Roman"/>
          <w:szCs w:val="28"/>
        </w:rPr>
      </w:pPr>
      <w:r w:rsidRPr="00CB65B1">
        <w:rPr>
          <w:rFonts w:ascii="Times New Roman" w:hAnsi="Times New Roman"/>
          <w:szCs w:val="28"/>
        </w:rPr>
        <w:t>There are a number of remarkable things going on here,</w:t>
      </w:r>
      <w:r w:rsidR="00EA49D6">
        <w:rPr>
          <w:rFonts w:ascii="Times New Roman" w:hAnsi="Times New Roman"/>
          <w:szCs w:val="28"/>
        </w:rPr>
        <w:t xml:space="preserve"> f</w:t>
      </w:r>
      <w:r w:rsidRPr="00CB65B1">
        <w:rPr>
          <w:rFonts w:ascii="Times New Roman" w:hAnsi="Times New Roman"/>
          <w:szCs w:val="28"/>
        </w:rPr>
        <w:t>rom the sense of inner space, of height and depth in the psyche itself, to the bodying forth of the soul’s distinct powers of reason and imagination in the form of the tw</w:t>
      </w:r>
      <w:r w:rsidR="00EA49D6">
        <w:rPr>
          <w:rFonts w:ascii="Times New Roman" w:hAnsi="Times New Roman"/>
          <w:szCs w:val="28"/>
        </w:rPr>
        <w:t>o goddesses, Athene and Demeter.</w:t>
      </w:r>
      <w:r w:rsidRPr="00CB65B1">
        <w:rPr>
          <w:rFonts w:ascii="Times New Roman" w:hAnsi="Times New Roman"/>
          <w:szCs w:val="28"/>
        </w:rPr>
        <w:t xml:space="preserve"> This is no glib classical allusion in the eighteenth-century manner, but a symbolic re-imagination of the inner self in which more than personal, perhaps more than human, powers are at work, and it is highly significant that at this point both these powers are figured as feminine. Lewis is sometimes caricatured as a bluff, masculine, conservative, probably misogynistic, bachelor don, yet here he is expressing his inner life by saying in effect, ‘My problem is</w:t>
      </w:r>
      <w:r w:rsidR="00EA49D6">
        <w:rPr>
          <w:rFonts w:ascii="Times New Roman" w:hAnsi="Times New Roman"/>
          <w:szCs w:val="28"/>
        </w:rPr>
        <w:t xml:space="preserve"> that</w:t>
      </w:r>
      <w:r w:rsidRPr="00CB65B1">
        <w:rPr>
          <w:rFonts w:ascii="Times New Roman" w:hAnsi="Times New Roman"/>
          <w:szCs w:val="28"/>
        </w:rPr>
        <w:t xml:space="preserve"> I can’t get my inner goddesses together’! </w:t>
      </w:r>
    </w:p>
    <w:p w:rsidR="00C760DD" w:rsidRPr="00CB65B1" w:rsidRDefault="00C760DD" w:rsidP="009F4D10">
      <w:pPr>
        <w:spacing w:line="480" w:lineRule="auto"/>
        <w:ind w:left="357"/>
        <w:rPr>
          <w:rFonts w:ascii="Times New Roman" w:hAnsi="Times New Roman"/>
          <w:szCs w:val="28"/>
        </w:rPr>
      </w:pPr>
    </w:p>
    <w:p w:rsidR="00C760DD" w:rsidRPr="00CB65B1" w:rsidRDefault="00C760DD" w:rsidP="009F4D10">
      <w:pPr>
        <w:spacing w:line="480" w:lineRule="auto"/>
        <w:ind w:left="357"/>
        <w:rPr>
          <w:rFonts w:ascii="Times New Roman" w:hAnsi="Times New Roman"/>
          <w:szCs w:val="28"/>
        </w:rPr>
      </w:pPr>
      <w:r w:rsidRPr="00CB65B1">
        <w:rPr>
          <w:rFonts w:ascii="Times New Roman" w:hAnsi="Times New Roman"/>
          <w:szCs w:val="28"/>
        </w:rPr>
        <w:t xml:space="preserve">After exploring many paired contrasts; touch and sight, light and dark, maid and mother, depth and height, the poem ends with a </w:t>
      </w:r>
      <w:r w:rsidR="00EA49D6" w:rsidRPr="00CB65B1">
        <w:rPr>
          <w:rFonts w:ascii="Times New Roman" w:hAnsi="Times New Roman"/>
          <w:szCs w:val="28"/>
        </w:rPr>
        <w:t>plea, which</w:t>
      </w:r>
      <w:r w:rsidRPr="00CB65B1">
        <w:rPr>
          <w:rFonts w:ascii="Times New Roman" w:hAnsi="Times New Roman"/>
          <w:szCs w:val="28"/>
        </w:rPr>
        <w:t xml:space="preserve"> subtly summons the echoes of its own answer:</w:t>
      </w:r>
    </w:p>
    <w:p w:rsidR="00C760DD" w:rsidRPr="00CB65B1" w:rsidRDefault="00C760DD" w:rsidP="003F0304">
      <w:pPr>
        <w:ind w:left="360"/>
        <w:rPr>
          <w:rFonts w:ascii="Times New Roman" w:hAnsi="Times New Roman"/>
          <w:szCs w:val="28"/>
        </w:rPr>
      </w:pPr>
    </w:p>
    <w:p w:rsidR="00C760DD" w:rsidRPr="00CB65B1" w:rsidRDefault="00C760DD" w:rsidP="00AC46F0">
      <w:pPr>
        <w:ind w:left="720" w:firstLine="720"/>
        <w:rPr>
          <w:rFonts w:ascii="Times New Roman" w:hAnsi="Times New Roman"/>
          <w:szCs w:val="28"/>
        </w:rPr>
      </w:pPr>
      <w:r w:rsidRPr="00CB65B1">
        <w:rPr>
          <w:rFonts w:ascii="Times New Roman" w:hAnsi="Times New Roman"/>
          <w:szCs w:val="28"/>
        </w:rPr>
        <w:t>Oh who will reconcile in me both maid and mother</w:t>
      </w:r>
    </w:p>
    <w:p w:rsidR="00C760DD" w:rsidRPr="00CB65B1" w:rsidRDefault="00C760DD" w:rsidP="00AC46F0">
      <w:pPr>
        <w:ind w:left="1080" w:firstLine="360"/>
        <w:rPr>
          <w:rFonts w:ascii="Times New Roman" w:hAnsi="Times New Roman"/>
          <w:szCs w:val="28"/>
        </w:rPr>
      </w:pPr>
      <w:r w:rsidRPr="00CB65B1">
        <w:rPr>
          <w:rFonts w:ascii="Times New Roman" w:hAnsi="Times New Roman"/>
          <w:szCs w:val="28"/>
        </w:rPr>
        <w:t>Who make a concord of the depth and height?</w:t>
      </w:r>
    </w:p>
    <w:p w:rsidR="00C760DD" w:rsidRPr="00CB65B1" w:rsidRDefault="00C760DD" w:rsidP="003F0304">
      <w:pPr>
        <w:ind w:left="360"/>
        <w:rPr>
          <w:rFonts w:ascii="Times New Roman" w:hAnsi="Times New Roman"/>
          <w:szCs w:val="28"/>
        </w:rPr>
      </w:pPr>
    </w:p>
    <w:p w:rsidR="00C760DD" w:rsidRPr="00CB65B1" w:rsidRDefault="00C760DD" w:rsidP="009F4D10">
      <w:pPr>
        <w:spacing w:line="480" w:lineRule="auto"/>
        <w:ind w:left="357"/>
        <w:rPr>
          <w:rFonts w:ascii="Times New Roman" w:hAnsi="Times New Roman"/>
          <w:szCs w:val="28"/>
        </w:rPr>
      </w:pPr>
      <w:r w:rsidRPr="00CB65B1">
        <w:rPr>
          <w:rFonts w:ascii="Times New Roman" w:hAnsi="Times New Roman"/>
          <w:szCs w:val="28"/>
        </w:rPr>
        <w:t>From the later perspective of Lewis’ conversion we can see that these lines point and give new significance to the paradox of incarnation which is at the heart of the integrative faith which Lewis would later embrace. For it is, of course, the Christian figure of Mary who reconciles ‘both maid and mother.’ In and through her “Yes” to God, the archetypal assent of all faith, Christ the reconciler comes into the world, the one who not only reconciles man to God, and time to eternity, but is also in himself the concord of all depth and height, inner and outer. Furthermore Lewis’s image of the depth and height</w:t>
      </w:r>
      <w:r w:rsidR="00EA49D6">
        <w:rPr>
          <w:rFonts w:ascii="Times New Roman" w:hAnsi="Times New Roman"/>
          <w:szCs w:val="28"/>
        </w:rPr>
        <w:t xml:space="preserve"> seems to carry an echo of Paul’s language</w:t>
      </w:r>
      <w:r w:rsidRPr="00CB65B1">
        <w:rPr>
          <w:rFonts w:ascii="Times New Roman" w:hAnsi="Times New Roman"/>
          <w:szCs w:val="28"/>
        </w:rPr>
        <w:t xml:space="preserve"> in </w:t>
      </w:r>
      <w:r w:rsidRPr="00CB65B1">
        <w:rPr>
          <w:rFonts w:ascii="Times New Roman" w:hAnsi="Times New Roman"/>
          <w:i/>
          <w:szCs w:val="28"/>
        </w:rPr>
        <w:t>Ephesians</w:t>
      </w:r>
      <w:r w:rsidRPr="00CB65B1">
        <w:rPr>
          <w:rFonts w:ascii="Times New Roman" w:hAnsi="Times New Roman"/>
          <w:szCs w:val="28"/>
        </w:rPr>
        <w:t xml:space="preserve">: </w:t>
      </w:r>
    </w:p>
    <w:p w:rsidR="00C760DD" w:rsidRPr="00CB65B1" w:rsidRDefault="00C760DD" w:rsidP="003F0304">
      <w:pPr>
        <w:ind w:left="360"/>
        <w:rPr>
          <w:rFonts w:ascii="Times New Roman" w:hAnsi="Times New Roman"/>
          <w:szCs w:val="28"/>
        </w:rPr>
      </w:pPr>
    </w:p>
    <w:p w:rsidR="00C760DD" w:rsidRPr="00E275D2" w:rsidRDefault="00C760DD" w:rsidP="00552CCB">
      <w:pPr>
        <w:ind w:left="720"/>
        <w:rPr>
          <w:rFonts w:ascii="Times New Roman" w:hAnsi="Times New Roman"/>
          <w:b/>
          <w:szCs w:val="28"/>
        </w:rPr>
      </w:pPr>
      <w:r w:rsidRPr="00E275D2">
        <w:rPr>
          <w:rFonts w:ascii="Times New Roman" w:hAnsi="Times New Roman"/>
          <w:b/>
          <w:szCs w:val="28"/>
        </w:rPr>
        <w:t xml:space="preserve">that ye, being rooted and grounded in love, </w:t>
      </w:r>
      <w:r w:rsidRPr="00E275D2">
        <w:rPr>
          <w:rFonts w:ascii="Times New Roman" w:hAnsi="Times New Roman"/>
          <w:b/>
          <w:szCs w:val="28"/>
          <w:vertAlign w:val="superscript"/>
        </w:rPr>
        <w:t>18</w:t>
      </w:r>
      <w:r w:rsidRPr="00E275D2">
        <w:rPr>
          <w:rFonts w:ascii="Times New Roman" w:hAnsi="Times New Roman"/>
          <w:b/>
          <w:szCs w:val="28"/>
        </w:rPr>
        <w:t xml:space="preserve">May be able to comprehend with all saints what </w:t>
      </w:r>
      <w:r w:rsidRPr="00E275D2">
        <w:rPr>
          <w:rFonts w:ascii="Times New Roman" w:hAnsi="Times New Roman"/>
          <w:b/>
          <w:i/>
          <w:iCs/>
          <w:szCs w:val="28"/>
        </w:rPr>
        <w:t>is</w:t>
      </w:r>
      <w:r w:rsidRPr="00E275D2">
        <w:rPr>
          <w:rFonts w:ascii="Times New Roman" w:hAnsi="Times New Roman"/>
          <w:b/>
          <w:szCs w:val="28"/>
        </w:rPr>
        <w:t xml:space="preserve"> the breadth, and length, and depth, and height; </w:t>
      </w:r>
      <w:r w:rsidRPr="00E275D2">
        <w:rPr>
          <w:rFonts w:ascii="Times New Roman" w:hAnsi="Times New Roman"/>
          <w:b/>
          <w:szCs w:val="28"/>
          <w:vertAlign w:val="superscript"/>
        </w:rPr>
        <w:t>19</w:t>
      </w:r>
      <w:r w:rsidRPr="00E275D2">
        <w:rPr>
          <w:rFonts w:ascii="Times New Roman" w:hAnsi="Times New Roman"/>
          <w:b/>
          <w:szCs w:val="28"/>
        </w:rPr>
        <w:t xml:space="preserve">And to know the love of Christ, which passeth knowledge, that ye might be filled with all the fulness of God. </w:t>
      </w:r>
      <w:r w:rsidRPr="00E275D2">
        <w:rPr>
          <w:rStyle w:val="EndnoteReference"/>
          <w:rFonts w:ascii="Times New Roman" w:hAnsi="Times New Roman"/>
          <w:b/>
          <w:szCs w:val="28"/>
        </w:rPr>
        <w:endnoteReference w:id="5"/>
      </w:r>
    </w:p>
    <w:p w:rsidR="00C760DD" w:rsidRPr="00CB65B1" w:rsidRDefault="00C760DD" w:rsidP="003F0304">
      <w:pPr>
        <w:ind w:left="360"/>
        <w:rPr>
          <w:rFonts w:ascii="Times New Roman" w:hAnsi="Times New Roman"/>
          <w:szCs w:val="28"/>
        </w:rPr>
      </w:pPr>
    </w:p>
    <w:p w:rsidR="00C760DD" w:rsidRPr="00CB65B1" w:rsidRDefault="00C760DD" w:rsidP="003F0304">
      <w:pPr>
        <w:ind w:left="360"/>
        <w:rPr>
          <w:rFonts w:ascii="Times New Roman" w:hAnsi="Times New Roman"/>
          <w:szCs w:val="28"/>
        </w:rPr>
      </w:pPr>
      <w:r w:rsidRPr="00CB65B1">
        <w:rPr>
          <w:rFonts w:ascii="Times New Roman" w:hAnsi="Times New Roman"/>
          <w:szCs w:val="28"/>
        </w:rPr>
        <w:t xml:space="preserve">These are of course anticipatory echoes, the poem as it stands witnesses to an impasse and points to a hoped for ‘concord’ which has not yet arrived. Indeed this poem is itself an example of the way in which imagination can embody glimpses of a potential truth which have not yet become actual to our reason, the ‘sacred power of self-intuition’ to which Coleridge, who as we shall see is a very important figure for Lewis, points so presciently in </w:t>
      </w:r>
      <w:r w:rsidRPr="00CB65B1">
        <w:rPr>
          <w:rFonts w:ascii="Times New Roman" w:hAnsi="Times New Roman"/>
          <w:i/>
          <w:szCs w:val="28"/>
        </w:rPr>
        <w:t>Biographia Literaria</w:t>
      </w:r>
      <w:r w:rsidRPr="00CB65B1">
        <w:rPr>
          <w:rFonts w:ascii="Times New Roman" w:hAnsi="Times New Roman"/>
          <w:szCs w:val="28"/>
        </w:rPr>
        <w:t>:</w:t>
      </w:r>
    </w:p>
    <w:p w:rsidR="00C760DD" w:rsidRPr="00CB65B1" w:rsidRDefault="00C760DD" w:rsidP="003F0304">
      <w:pPr>
        <w:ind w:left="360"/>
        <w:rPr>
          <w:rFonts w:ascii="Times New Roman" w:hAnsi="Times New Roman"/>
          <w:szCs w:val="28"/>
        </w:rPr>
      </w:pPr>
    </w:p>
    <w:p w:rsidR="00C760DD" w:rsidRPr="00E275D2" w:rsidRDefault="00C760DD" w:rsidP="0018236A">
      <w:pPr>
        <w:ind w:left="1440"/>
        <w:rPr>
          <w:rFonts w:ascii="Times New Roman" w:hAnsi="Times New Roman"/>
          <w:b/>
          <w:szCs w:val="28"/>
        </w:rPr>
      </w:pPr>
      <w:r w:rsidRPr="00E275D2">
        <w:rPr>
          <w:rFonts w:ascii="Times New Roman" w:hAnsi="Times New Roman"/>
          <w:b/>
          <w:szCs w:val="28"/>
        </w:rPr>
        <w:t xml:space="preserve">They and only they can acquire the philosophic imagination, the sacred power of self-intuition, who within themselves can interpret and understand the symbol, that the wings of the air-sylph are forming within the skin of the caterpillar; those only, who feel in their own spirits the same instinct, which impels the chrysalis of the horned fly </w:t>
      </w:r>
      <w:r w:rsidR="006367B3" w:rsidRPr="00E275D2">
        <w:rPr>
          <w:rFonts w:ascii="Times New Roman" w:hAnsi="Times New Roman"/>
          <w:b/>
          <w:szCs w:val="28"/>
        </w:rPr>
        <w:t>t</w:t>
      </w:r>
      <w:r w:rsidRPr="00E275D2">
        <w:rPr>
          <w:rFonts w:ascii="Times New Roman" w:hAnsi="Times New Roman"/>
          <w:b/>
          <w:szCs w:val="28"/>
        </w:rPr>
        <w:t>o leave room in its involucrum for antennae yet to come.  They know and fee</w:t>
      </w:r>
      <w:r w:rsidR="006367B3" w:rsidRPr="00E275D2">
        <w:rPr>
          <w:rFonts w:ascii="Times New Roman" w:hAnsi="Times New Roman"/>
          <w:b/>
          <w:szCs w:val="28"/>
        </w:rPr>
        <w:t>l</w:t>
      </w:r>
      <w:r w:rsidRPr="00E275D2">
        <w:rPr>
          <w:rFonts w:ascii="Times New Roman" w:hAnsi="Times New Roman"/>
          <w:b/>
          <w:szCs w:val="28"/>
        </w:rPr>
        <w:t xml:space="preserve">, that the </w:t>
      </w:r>
      <w:r w:rsidRPr="00E275D2">
        <w:rPr>
          <w:rFonts w:ascii="Times New Roman" w:hAnsi="Times New Roman"/>
          <w:b/>
          <w:i/>
          <w:szCs w:val="28"/>
        </w:rPr>
        <w:t>potential</w:t>
      </w:r>
      <w:r w:rsidRPr="00E275D2">
        <w:rPr>
          <w:rFonts w:ascii="Times New Roman" w:hAnsi="Times New Roman"/>
          <w:b/>
          <w:szCs w:val="28"/>
        </w:rPr>
        <w:t xml:space="preserve"> works </w:t>
      </w:r>
      <w:r w:rsidRPr="00E275D2">
        <w:rPr>
          <w:rFonts w:ascii="Times New Roman" w:hAnsi="Times New Roman"/>
          <w:b/>
          <w:i/>
          <w:szCs w:val="28"/>
        </w:rPr>
        <w:t>in</w:t>
      </w:r>
      <w:r w:rsidRPr="00E275D2">
        <w:rPr>
          <w:rFonts w:ascii="Times New Roman" w:hAnsi="Times New Roman"/>
          <w:b/>
          <w:szCs w:val="28"/>
        </w:rPr>
        <w:t xml:space="preserve"> them, even as the </w:t>
      </w:r>
      <w:r w:rsidRPr="00E275D2">
        <w:rPr>
          <w:rFonts w:ascii="Times New Roman" w:hAnsi="Times New Roman"/>
          <w:b/>
          <w:i/>
          <w:szCs w:val="28"/>
        </w:rPr>
        <w:t>actual</w:t>
      </w:r>
      <w:r w:rsidRPr="00E275D2">
        <w:rPr>
          <w:rFonts w:ascii="Times New Roman" w:hAnsi="Times New Roman"/>
          <w:b/>
          <w:szCs w:val="28"/>
        </w:rPr>
        <w:t xml:space="preserve"> works on them.</w:t>
      </w:r>
      <w:r w:rsidRPr="00E275D2">
        <w:rPr>
          <w:rStyle w:val="EndnoteReference"/>
          <w:rFonts w:ascii="Times New Roman" w:hAnsi="Times New Roman"/>
          <w:b/>
          <w:szCs w:val="28"/>
        </w:rPr>
        <w:endnoteReference w:id="6"/>
      </w:r>
    </w:p>
    <w:p w:rsidR="00C760DD" w:rsidRPr="00CB65B1" w:rsidRDefault="00C760DD" w:rsidP="00AD2162">
      <w:pPr>
        <w:rPr>
          <w:rFonts w:ascii="Times New Roman" w:hAnsi="Times New Roman"/>
          <w:szCs w:val="28"/>
        </w:rPr>
      </w:pPr>
    </w:p>
    <w:p w:rsidR="00C760DD" w:rsidRPr="00CB65B1" w:rsidRDefault="00C760DD" w:rsidP="00AD2162">
      <w:pPr>
        <w:spacing w:line="480" w:lineRule="auto"/>
        <w:rPr>
          <w:rFonts w:ascii="Times New Roman" w:hAnsi="Times New Roman"/>
          <w:szCs w:val="28"/>
        </w:rPr>
      </w:pPr>
      <w:r w:rsidRPr="00CB65B1">
        <w:rPr>
          <w:rFonts w:ascii="Times New Roman" w:hAnsi="Times New Roman"/>
          <w:szCs w:val="28"/>
        </w:rPr>
        <w:t xml:space="preserve">The way Lewis found out of this personal impasse was at once spiritual, theological and literary, and it brings us to the heart of both his Christian belief and his literary practice. For Lewis, Christ did indeed reconcile the broken parts and the severed dimensions of our divided being; the height and depth, outer and inner, reason and imagination. </w:t>
      </w:r>
    </w:p>
    <w:p w:rsidR="00C760DD" w:rsidRPr="00CB65B1" w:rsidRDefault="00C760DD" w:rsidP="00AD2162">
      <w:pPr>
        <w:spacing w:line="480" w:lineRule="auto"/>
        <w:ind w:left="360"/>
        <w:rPr>
          <w:rFonts w:ascii="Times New Roman" w:hAnsi="Times New Roman"/>
          <w:szCs w:val="28"/>
        </w:rPr>
      </w:pPr>
    </w:p>
    <w:p w:rsidR="00C760DD" w:rsidRPr="00CB65B1" w:rsidRDefault="00C760DD" w:rsidP="003F0304">
      <w:pPr>
        <w:ind w:left="360"/>
        <w:rPr>
          <w:rFonts w:ascii="Times New Roman" w:hAnsi="Times New Roman"/>
          <w:b/>
          <w:szCs w:val="28"/>
        </w:rPr>
      </w:pPr>
    </w:p>
    <w:p w:rsidR="00C760DD" w:rsidRPr="00CB65B1" w:rsidRDefault="00C760DD" w:rsidP="006509DF">
      <w:pPr>
        <w:spacing w:line="480" w:lineRule="auto"/>
        <w:rPr>
          <w:rFonts w:ascii="Times New Roman" w:hAnsi="Times New Roman"/>
        </w:rPr>
      </w:pPr>
      <w:r w:rsidRPr="00CB65B1">
        <w:rPr>
          <w:rFonts w:ascii="Times New Roman" w:hAnsi="Times New Roman"/>
        </w:rPr>
        <w:t xml:space="preserve">This is why I don’t think Hooper’s suggested title of </w:t>
      </w:r>
      <w:r w:rsidR="00EA49D6">
        <w:rPr>
          <w:rFonts w:ascii="Times New Roman" w:hAnsi="Times New Roman"/>
        </w:rPr>
        <w:t>‘</w:t>
      </w:r>
      <w:r w:rsidRPr="00CB65B1">
        <w:rPr>
          <w:rFonts w:ascii="Times New Roman" w:hAnsi="Times New Roman"/>
        </w:rPr>
        <w:t>Reason</w:t>
      </w:r>
      <w:r w:rsidR="00EA49D6">
        <w:rPr>
          <w:rFonts w:ascii="Times New Roman" w:hAnsi="Times New Roman"/>
        </w:rPr>
        <w:t>’</w:t>
      </w:r>
      <w:r w:rsidRPr="00CB65B1">
        <w:rPr>
          <w:rFonts w:ascii="Times New Roman" w:hAnsi="Times New Roman"/>
        </w:rPr>
        <w:t xml:space="preserve"> does justice to this poem.  Indeed I think it skews the way we read it, though equally to title it </w:t>
      </w:r>
      <w:r w:rsidR="00EA49D6">
        <w:rPr>
          <w:rFonts w:ascii="Times New Roman" w:hAnsi="Times New Roman"/>
        </w:rPr>
        <w:t>‘</w:t>
      </w:r>
      <w:r w:rsidRPr="00CB65B1">
        <w:rPr>
          <w:rFonts w:ascii="Times New Roman" w:hAnsi="Times New Roman"/>
        </w:rPr>
        <w:t>Imagination</w:t>
      </w:r>
      <w:r w:rsidR="00EA49D6">
        <w:rPr>
          <w:rFonts w:ascii="Times New Roman" w:hAnsi="Times New Roman"/>
        </w:rPr>
        <w:t>’</w:t>
      </w:r>
      <w:r w:rsidRPr="00CB65B1">
        <w:rPr>
          <w:rFonts w:ascii="Times New Roman" w:hAnsi="Times New Roman"/>
        </w:rPr>
        <w:t xml:space="preserve"> would do the same.  The poem is not about exulting one of these faculties over the other, but rather about </w:t>
      </w:r>
      <w:r w:rsidRPr="00CB65B1">
        <w:rPr>
          <w:rFonts w:ascii="Times New Roman" w:hAnsi="Times New Roman"/>
          <w:i/>
        </w:rPr>
        <w:t>reconciling them</w:t>
      </w:r>
      <w:r w:rsidRPr="00CB65B1">
        <w:rPr>
          <w:rFonts w:ascii="Times New Roman" w:hAnsi="Times New Roman"/>
        </w:rPr>
        <w:t xml:space="preserve">.  A better title for this poem might simply be ‘Who?’  The real </w:t>
      </w:r>
      <w:r w:rsidR="00EA49D6">
        <w:rPr>
          <w:rFonts w:ascii="Times New Roman" w:hAnsi="Times New Roman"/>
        </w:rPr>
        <w:t>question posed by the poem is: W</w:t>
      </w:r>
      <w:r w:rsidRPr="00CB65B1">
        <w:rPr>
          <w:rFonts w:ascii="Times New Roman" w:hAnsi="Times New Roman"/>
        </w:rPr>
        <w:t>ho is the reconciler? Reading the poem now it is easy for us to see that the ans</w:t>
      </w:r>
      <w:r w:rsidR="00EA49D6">
        <w:rPr>
          <w:rFonts w:ascii="Times New Roman" w:hAnsi="Times New Roman"/>
        </w:rPr>
        <w:t xml:space="preserve">wer is Christ. On the one hand </w:t>
      </w:r>
      <w:r w:rsidRPr="00CB65B1">
        <w:rPr>
          <w:rFonts w:ascii="Times New Roman" w:hAnsi="Times New Roman"/>
        </w:rPr>
        <w:t>the story of</w:t>
      </w:r>
      <w:r w:rsidR="00EA49D6">
        <w:rPr>
          <w:rFonts w:ascii="Times New Roman" w:hAnsi="Times New Roman"/>
        </w:rPr>
        <w:t xml:space="preserve"> his</w:t>
      </w:r>
      <w:r w:rsidRPr="00CB65B1">
        <w:rPr>
          <w:rFonts w:ascii="Times New Roman" w:hAnsi="Times New Roman"/>
        </w:rPr>
        <w:t xml:space="preserve"> death and resurrection summons up the deepest imaginative and mythic response, but on the other the story of his incarnation brings imaginative myt</w:t>
      </w:r>
      <w:r w:rsidR="00EA49D6">
        <w:rPr>
          <w:rFonts w:ascii="Times New Roman" w:hAnsi="Times New Roman"/>
        </w:rPr>
        <w:t>h and rational history together.</w:t>
      </w:r>
      <w:r w:rsidRPr="00CB65B1">
        <w:rPr>
          <w:rFonts w:ascii="Times New Roman" w:hAnsi="Times New Roman"/>
        </w:rPr>
        <w:t xml:space="preserve"> </w:t>
      </w:r>
      <w:r w:rsidR="00EA49D6" w:rsidRPr="00CB65B1">
        <w:rPr>
          <w:rFonts w:ascii="Times New Roman" w:hAnsi="Times New Roman"/>
        </w:rPr>
        <w:t>For</w:t>
      </w:r>
      <w:r w:rsidRPr="00CB65B1">
        <w:rPr>
          <w:rFonts w:ascii="Times New Roman" w:hAnsi="Times New Roman"/>
        </w:rPr>
        <w:t xml:space="preserve"> Christianity is, as Lewis came to believe, ‘myth made history.’ As we have seen, the language of the poem, with its echo of </w:t>
      </w:r>
      <w:r w:rsidRPr="00CB65B1">
        <w:rPr>
          <w:rFonts w:ascii="Times New Roman" w:hAnsi="Times New Roman"/>
          <w:i/>
        </w:rPr>
        <w:t>Ephesians</w:t>
      </w:r>
      <w:r w:rsidRPr="00CB65B1">
        <w:rPr>
          <w:rFonts w:ascii="Times New Roman" w:hAnsi="Times New Roman"/>
        </w:rPr>
        <w:t xml:space="preserve"> points to a profound and integrative theology of incarnation and yet it was not until another six years had passed that Lewis was able fully to answer the question posed and whose answer is anticipated in this poem.</w:t>
      </w:r>
    </w:p>
    <w:p w:rsidR="00C760DD" w:rsidRPr="00CB65B1" w:rsidRDefault="00C760DD" w:rsidP="006509DF">
      <w:pPr>
        <w:spacing w:line="480" w:lineRule="auto"/>
        <w:rPr>
          <w:rFonts w:ascii="Times New Roman" w:hAnsi="Times New Roman"/>
        </w:rPr>
      </w:pPr>
    </w:p>
    <w:p w:rsidR="006367B3" w:rsidRDefault="00C760DD" w:rsidP="006509DF">
      <w:pPr>
        <w:spacing w:line="480" w:lineRule="auto"/>
        <w:rPr>
          <w:rFonts w:ascii="Times New Roman" w:hAnsi="Times New Roman"/>
        </w:rPr>
      </w:pPr>
      <w:r w:rsidRPr="00CB65B1">
        <w:rPr>
          <w:rFonts w:ascii="Times New Roman" w:hAnsi="Times New Roman"/>
        </w:rPr>
        <w:t xml:space="preserve">This is a clear example of the process of imaginative anticipation of truths to which reason has not yet attained, which Lewis describes more generally in </w:t>
      </w:r>
      <w:r w:rsidRPr="00CB65B1">
        <w:rPr>
          <w:rFonts w:ascii="Times New Roman" w:hAnsi="Times New Roman"/>
          <w:i/>
        </w:rPr>
        <w:t>Surprised by Joy</w:t>
      </w:r>
      <w:r w:rsidRPr="00CB65B1">
        <w:rPr>
          <w:rFonts w:ascii="Times New Roman" w:hAnsi="Times New Roman"/>
        </w:rPr>
        <w:t xml:space="preserve"> b</w:t>
      </w:r>
      <w:r w:rsidR="00163679">
        <w:rPr>
          <w:rFonts w:ascii="Times New Roman" w:hAnsi="Times New Roman"/>
        </w:rPr>
        <w:t>y saying: ‘</w:t>
      </w:r>
      <w:r w:rsidRPr="00CB65B1">
        <w:rPr>
          <w:rFonts w:ascii="Times New Roman" w:hAnsi="Times New Roman"/>
        </w:rPr>
        <w:t>my imagination was</w:t>
      </w:r>
      <w:r w:rsidR="00163679">
        <w:rPr>
          <w:rFonts w:ascii="Times New Roman" w:hAnsi="Times New Roman"/>
        </w:rPr>
        <w:t xml:space="preserve"> in a certain sense baptized; the rest of me, not unnaturally, took longer</w:t>
      </w:r>
      <w:r w:rsidRPr="00CB65B1">
        <w:rPr>
          <w:rFonts w:ascii="Times New Roman" w:hAnsi="Times New Roman"/>
        </w:rPr>
        <w:t>.’</w:t>
      </w:r>
      <w:r w:rsidRPr="00CB65B1">
        <w:rPr>
          <w:rStyle w:val="EndnoteReference"/>
          <w:rFonts w:ascii="Times New Roman" w:hAnsi="Times New Roman"/>
        </w:rPr>
        <w:endnoteReference w:id="7"/>
      </w:r>
      <w:r w:rsidRPr="00CB65B1">
        <w:rPr>
          <w:rFonts w:ascii="Times New Roman" w:hAnsi="Times New Roman"/>
        </w:rPr>
        <w:t xml:space="preserve"> And it is not surprising, therefore, that appeals to imagination are not simply a decorative extra, a sweetening of the doctrinal pill in Lewis’ apologetic writing, but are woven essentially into the fabric of what he says. ‘The truth of imagination,’ as Keats cal</w:t>
      </w:r>
      <w:r w:rsidR="00EA49D6">
        <w:rPr>
          <w:rFonts w:ascii="Times New Roman" w:hAnsi="Times New Roman"/>
        </w:rPr>
        <w:t>led it, is part of the message.</w:t>
      </w:r>
      <w:r w:rsidRPr="00CB65B1">
        <w:rPr>
          <w:rFonts w:ascii="Times New Roman" w:hAnsi="Times New Roman"/>
        </w:rPr>
        <w:t xml:space="preserve"> </w:t>
      </w:r>
    </w:p>
    <w:p w:rsidR="00C760DD" w:rsidRPr="00CB65B1" w:rsidRDefault="00C760DD" w:rsidP="006509DF">
      <w:pPr>
        <w:spacing w:line="480" w:lineRule="auto"/>
        <w:rPr>
          <w:rFonts w:ascii="Times New Roman" w:hAnsi="Times New Roman"/>
        </w:rPr>
      </w:pPr>
      <w:r w:rsidRPr="00CB65B1">
        <w:rPr>
          <w:rFonts w:ascii="Times New Roman" w:hAnsi="Times New Roman"/>
        </w:rPr>
        <w:t>At this point it is worth asking what Lewis himself meant by imagination, in what tradition is he standing when he speaks of it? Fortunately, we have a poem addressed to fellow-poet Roy Campbell and almost totally overlooked by Lewis scholars in which he sets out exactly what tradition he stands in and it is the tradition of philosophical romanticism in which Coleridge plays a central role.</w:t>
      </w:r>
    </w:p>
    <w:p w:rsidR="00C760DD" w:rsidRPr="00CB65B1" w:rsidRDefault="00C760DD" w:rsidP="006509DF">
      <w:pPr>
        <w:spacing w:line="480" w:lineRule="auto"/>
        <w:rPr>
          <w:rFonts w:ascii="Times New Roman" w:hAnsi="Times New Roman"/>
        </w:rPr>
      </w:pPr>
    </w:p>
    <w:p w:rsidR="00F57848" w:rsidRPr="00E275D2" w:rsidRDefault="00C760DD" w:rsidP="00F57848">
      <w:pPr>
        <w:rPr>
          <w:rFonts w:ascii="Times New Roman" w:hAnsi="Times New Roman"/>
          <w:b/>
        </w:rPr>
      </w:pPr>
      <w:r w:rsidRPr="00CB65B1">
        <w:rPr>
          <w:rFonts w:ascii="Times New Roman" w:hAnsi="Times New Roman"/>
        </w:rPr>
        <w:t xml:space="preserve">             </w:t>
      </w:r>
      <w:r w:rsidRPr="00CB65B1">
        <w:rPr>
          <w:rFonts w:ascii="Times New Roman" w:hAnsi="Times New Roman"/>
        </w:rPr>
        <w:tab/>
      </w:r>
      <w:r w:rsidRPr="00E275D2">
        <w:rPr>
          <w:rFonts w:ascii="Times New Roman" w:hAnsi="Times New Roman"/>
          <w:b/>
        </w:rPr>
        <w:t xml:space="preserve">In England the romantic stream flows </w:t>
      </w:r>
      <w:r w:rsidR="00F57848" w:rsidRPr="00E275D2">
        <w:rPr>
          <w:rFonts w:ascii="Times New Roman" w:hAnsi="Times New Roman"/>
          <w:b/>
        </w:rPr>
        <w:t>…</w:t>
      </w:r>
    </w:p>
    <w:p w:rsidR="00C760DD" w:rsidRPr="00E275D2" w:rsidRDefault="00C760DD" w:rsidP="00F57848">
      <w:pPr>
        <w:ind w:left="720" w:firstLine="720"/>
        <w:rPr>
          <w:rFonts w:ascii="Times New Roman" w:hAnsi="Times New Roman"/>
          <w:b/>
        </w:rPr>
      </w:pPr>
      <w:r w:rsidRPr="00E275D2">
        <w:rPr>
          <w:rFonts w:ascii="Times New Roman" w:hAnsi="Times New Roman"/>
          <w:b/>
        </w:rPr>
        <w:t xml:space="preserve"> </w:t>
      </w:r>
      <w:r w:rsidR="00F57848" w:rsidRPr="00E275D2">
        <w:rPr>
          <w:rFonts w:ascii="Times New Roman" w:hAnsi="Times New Roman"/>
          <w:b/>
        </w:rPr>
        <w:t>…</w:t>
      </w:r>
      <w:r w:rsidRPr="00E275D2">
        <w:rPr>
          <w:rFonts w:ascii="Times New Roman" w:hAnsi="Times New Roman"/>
          <w:b/>
        </w:rPr>
        <w:t>from Scott; from Coleridge too.</w:t>
      </w:r>
    </w:p>
    <w:p w:rsidR="00C760DD" w:rsidRPr="00E275D2" w:rsidRDefault="00C760DD" w:rsidP="00B86E2D">
      <w:pPr>
        <w:rPr>
          <w:rFonts w:ascii="Times New Roman" w:hAnsi="Times New Roman"/>
          <w:b/>
        </w:rPr>
      </w:pPr>
      <w:r w:rsidRPr="00E275D2">
        <w:rPr>
          <w:rFonts w:ascii="Times New Roman" w:hAnsi="Times New Roman"/>
          <w:b/>
        </w:rPr>
        <w:tab/>
      </w:r>
      <w:r w:rsidRPr="00E275D2">
        <w:rPr>
          <w:rFonts w:ascii="Times New Roman" w:hAnsi="Times New Roman"/>
          <w:b/>
        </w:rPr>
        <w:tab/>
      </w:r>
      <w:r w:rsidR="00F57848" w:rsidRPr="00E275D2">
        <w:rPr>
          <w:rFonts w:ascii="Times New Roman" w:hAnsi="Times New Roman"/>
          <w:b/>
        </w:rPr>
        <w:t>…</w:t>
      </w:r>
      <w:r w:rsidRPr="00E275D2">
        <w:rPr>
          <w:rFonts w:ascii="Times New Roman" w:hAnsi="Times New Roman"/>
          <w:b/>
        </w:rPr>
        <w:t xml:space="preserve"> Newman in that ruinous master saw</w:t>
      </w:r>
    </w:p>
    <w:p w:rsidR="00C760DD" w:rsidRPr="00E275D2" w:rsidRDefault="00C760DD" w:rsidP="00B86E2D">
      <w:pPr>
        <w:rPr>
          <w:rFonts w:ascii="Times New Roman" w:hAnsi="Times New Roman"/>
          <w:b/>
        </w:rPr>
      </w:pPr>
      <w:r w:rsidRPr="00E275D2">
        <w:rPr>
          <w:rFonts w:ascii="Times New Roman" w:hAnsi="Times New Roman"/>
          <w:b/>
        </w:rPr>
        <w:tab/>
      </w:r>
      <w:r w:rsidRPr="00E275D2">
        <w:rPr>
          <w:rFonts w:ascii="Times New Roman" w:hAnsi="Times New Roman"/>
          <w:b/>
        </w:rPr>
        <w:tab/>
        <w:t>One who restored our faculty for awe,</w:t>
      </w:r>
    </w:p>
    <w:p w:rsidR="00C760DD" w:rsidRPr="00E275D2" w:rsidRDefault="00C760DD" w:rsidP="00B86E2D">
      <w:pPr>
        <w:rPr>
          <w:rFonts w:ascii="Times New Roman" w:hAnsi="Times New Roman"/>
          <w:b/>
        </w:rPr>
      </w:pPr>
      <w:r w:rsidRPr="00E275D2">
        <w:rPr>
          <w:rFonts w:ascii="Times New Roman" w:hAnsi="Times New Roman"/>
          <w:b/>
        </w:rPr>
        <w:tab/>
      </w:r>
      <w:r w:rsidRPr="00E275D2">
        <w:rPr>
          <w:rFonts w:ascii="Times New Roman" w:hAnsi="Times New Roman"/>
          <w:b/>
        </w:rPr>
        <w:tab/>
        <w:t>Who re-discovered the soul’s depth and height</w:t>
      </w:r>
    </w:p>
    <w:p w:rsidR="00C760DD" w:rsidRPr="00E275D2" w:rsidRDefault="00C760DD" w:rsidP="00B86E2D">
      <w:pPr>
        <w:rPr>
          <w:rFonts w:ascii="Times New Roman" w:hAnsi="Times New Roman"/>
          <w:b/>
        </w:rPr>
      </w:pPr>
      <w:r w:rsidRPr="00E275D2">
        <w:rPr>
          <w:rFonts w:ascii="Times New Roman" w:hAnsi="Times New Roman"/>
          <w:b/>
        </w:rPr>
        <w:tab/>
      </w:r>
      <w:r w:rsidRPr="00E275D2">
        <w:rPr>
          <w:rFonts w:ascii="Times New Roman" w:hAnsi="Times New Roman"/>
          <w:b/>
        </w:rPr>
        <w:tab/>
        <w:t>Who pricked with needles of the eternal light</w:t>
      </w:r>
    </w:p>
    <w:p w:rsidR="00C760DD" w:rsidRPr="00E275D2" w:rsidRDefault="00C760DD" w:rsidP="00B86E2D">
      <w:pPr>
        <w:rPr>
          <w:rFonts w:ascii="Times New Roman" w:hAnsi="Times New Roman"/>
          <w:b/>
        </w:rPr>
      </w:pPr>
      <w:r w:rsidRPr="00E275D2">
        <w:rPr>
          <w:rFonts w:ascii="Times New Roman" w:hAnsi="Times New Roman"/>
          <w:b/>
        </w:rPr>
        <w:tab/>
      </w:r>
      <w:r w:rsidRPr="00E275D2">
        <w:rPr>
          <w:rFonts w:ascii="Times New Roman" w:hAnsi="Times New Roman"/>
          <w:b/>
        </w:rPr>
        <w:tab/>
        <w:t>An England at that time half numbed to death</w:t>
      </w:r>
    </w:p>
    <w:p w:rsidR="00C760DD" w:rsidRPr="00E275D2" w:rsidRDefault="00C760DD" w:rsidP="00B86E2D">
      <w:pPr>
        <w:rPr>
          <w:rFonts w:ascii="Times New Roman" w:hAnsi="Times New Roman"/>
          <w:b/>
        </w:rPr>
      </w:pPr>
      <w:r w:rsidRPr="00E275D2">
        <w:rPr>
          <w:rFonts w:ascii="Times New Roman" w:hAnsi="Times New Roman"/>
          <w:b/>
        </w:rPr>
        <w:tab/>
      </w:r>
      <w:r w:rsidRPr="00E275D2">
        <w:rPr>
          <w:rFonts w:ascii="Times New Roman" w:hAnsi="Times New Roman"/>
          <w:b/>
        </w:rPr>
        <w:tab/>
        <w:t>With Paley’s, Bentham’s Malthus’ wintry breath.</w:t>
      </w:r>
      <w:r w:rsidRPr="00E275D2">
        <w:rPr>
          <w:rStyle w:val="EndnoteReference"/>
          <w:rFonts w:ascii="Times New Roman" w:hAnsi="Times New Roman"/>
          <w:b/>
        </w:rPr>
        <w:endnoteReference w:id="8"/>
      </w:r>
    </w:p>
    <w:p w:rsidR="00C760DD" w:rsidRPr="00CB65B1" w:rsidRDefault="00C760DD" w:rsidP="006509DF">
      <w:pPr>
        <w:spacing w:line="480" w:lineRule="auto"/>
        <w:rPr>
          <w:rFonts w:ascii="Times New Roman" w:hAnsi="Times New Roman"/>
        </w:rPr>
      </w:pPr>
    </w:p>
    <w:p w:rsidR="0052346C" w:rsidRDefault="00C760DD" w:rsidP="006509DF">
      <w:pPr>
        <w:spacing w:line="480" w:lineRule="auto"/>
        <w:rPr>
          <w:rFonts w:ascii="Times New Roman" w:hAnsi="Times New Roman"/>
        </w:rPr>
      </w:pPr>
      <w:r w:rsidRPr="00CB65B1">
        <w:rPr>
          <w:rFonts w:ascii="Times New Roman" w:hAnsi="Times New Roman"/>
        </w:rPr>
        <w:t>Indeed, in this poem we can see the key images of depth and height and even anticipate, if we wish</w:t>
      </w:r>
      <w:r w:rsidR="004A207B">
        <w:rPr>
          <w:rFonts w:ascii="Times New Roman" w:hAnsi="Times New Roman"/>
        </w:rPr>
        <w:t>,</w:t>
      </w:r>
      <w:r w:rsidRPr="00CB65B1">
        <w:rPr>
          <w:rFonts w:ascii="Times New Roman" w:hAnsi="Times New Roman"/>
        </w:rPr>
        <w:t xml:space="preserve"> the glorious power of an imaginative Christ figure who frees Narnia, </w:t>
      </w:r>
      <w:r w:rsidR="004A207B">
        <w:rPr>
          <w:rFonts w:ascii="Times New Roman" w:hAnsi="Times New Roman"/>
        </w:rPr>
        <w:t>‘</w:t>
      </w:r>
      <w:r w:rsidRPr="00CB65B1">
        <w:rPr>
          <w:rFonts w:ascii="Times New Roman" w:hAnsi="Times New Roman"/>
        </w:rPr>
        <w:t>half-numbed to death</w:t>
      </w:r>
      <w:r w:rsidR="004A207B">
        <w:rPr>
          <w:rFonts w:ascii="Times New Roman" w:hAnsi="Times New Roman"/>
        </w:rPr>
        <w:t>’</w:t>
      </w:r>
      <w:r w:rsidRPr="00CB65B1">
        <w:rPr>
          <w:rFonts w:ascii="Times New Roman" w:hAnsi="Times New Roman"/>
        </w:rPr>
        <w:t xml:space="preserve"> from a White Witch’s ‘wintry breath.’ Though Lewis would have read Coleridge’s </w:t>
      </w:r>
      <w:r w:rsidRPr="00CB65B1">
        <w:rPr>
          <w:rFonts w:ascii="Times New Roman" w:hAnsi="Times New Roman"/>
          <w:i/>
        </w:rPr>
        <w:t>Biographia Literaria</w:t>
      </w:r>
      <w:r w:rsidRPr="00CB65B1">
        <w:rPr>
          <w:rFonts w:ascii="Times New Roman" w:hAnsi="Times New Roman"/>
        </w:rPr>
        <w:t xml:space="preserve"> as a matter of course, he was fortunate in having as a close friend and ‘wisest and best of my unofficial teachers,’</w:t>
      </w:r>
      <w:r w:rsidRPr="00CB65B1">
        <w:rPr>
          <w:rStyle w:val="EndnoteReference"/>
          <w:rFonts w:ascii="Times New Roman" w:hAnsi="Times New Roman"/>
        </w:rPr>
        <w:endnoteReference w:id="9"/>
      </w:r>
      <w:r w:rsidRPr="00CB65B1">
        <w:rPr>
          <w:rFonts w:ascii="Times New Roman" w:hAnsi="Times New Roman"/>
        </w:rPr>
        <w:t xml:space="preserve"> Owen Barfield for whom Coleridge’s understanding of imagination was essential for a complete renewal of the way we see the world.  In this poem </w:t>
      </w:r>
      <w:r w:rsidRPr="00CB65B1">
        <w:rPr>
          <w:rFonts w:ascii="Times New Roman" w:hAnsi="Times New Roman"/>
          <w:i/>
        </w:rPr>
        <w:t>To Roy Campbell</w:t>
      </w:r>
      <w:r w:rsidRPr="00CB65B1">
        <w:rPr>
          <w:rFonts w:ascii="Times New Roman" w:hAnsi="Times New Roman"/>
        </w:rPr>
        <w:t xml:space="preserve"> Lewis has already set out the kind of thing imaginative apologetics might be called on to do: to ‘restore our faculty of awe,’ to ‘help the soul re-discover its depth and height and in Lewis’ telling and beautiful phrase to ‘prick with needles of eternal light’ a benumbed contemporary culture.  But, perhaps the most helpful mapping of the terrain Lewis was to body forth and explore in books like </w:t>
      </w:r>
      <w:r w:rsidRPr="00CB65B1">
        <w:rPr>
          <w:rFonts w:ascii="Times New Roman" w:hAnsi="Times New Roman"/>
          <w:i/>
        </w:rPr>
        <w:t>The Ransom Trilogy</w:t>
      </w:r>
      <w:r w:rsidRPr="00CB65B1">
        <w:rPr>
          <w:rFonts w:ascii="Times New Roman" w:hAnsi="Times New Roman"/>
        </w:rPr>
        <w:t xml:space="preserve"> and </w:t>
      </w:r>
      <w:r w:rsidRPr="00CB65B1">
        <w:rPr>
          <w:rFonts w:ascii="Times New Roman" w:hAnsi="Times New Roman"/>
          <w:i/>
        </w:rPr>
        <w:t>The Chronicles of Narnia</w:t>
      </w:r>
      <w:r w:rsidRPr="00CB65B1">
        <w:rPr>
          <w:rFonts w:ascii="Times New Roman" w:hAnsi="Times New Roman"/>
        </w:rPr>
        <w:t xml:space="preserve"> and </w:t>
      </w:r>
      <w:r w:rsidRPr="00CB65B1">
        <w:rPr>
          <w:rFonts w:ascii="Times New Roman" w:hAnsi="Times New Roman"/>
          <w:i/>
        </w:rPr>
        <w:t>Till We Have Faces</w:t>
      </w:r>
      <w:r w:rsidRPr="00CB65B1">
        <w:rPr>
          <w:rFonts w:ascii="Times New Roman" w:hAnsi="Times New Roman"/>
        </w:rPr>
        <w:t xml:space="preserve"> is to be found in the programme Wordsworth and Coleridge set themselves at the beginning of the Romantic movement, as it was later recalled by Coleridge in </w:t>
      </w:r>
      <w:r w:rsidRPr="00CB65B1">
        <w:rPr>
          <w:rFonts w:ascii="Times New Roman" w:hAnsi="Times New Roman"/>
          <w:i/>
        </w:rPr>
        <w:t>Biographia Literaria</w:t>
      </w:r>
      <w:r w:rsidR="0052346C">
        <w:rPr>
          <w:rFonts w:ascii="Times New Roman" w:hAnsi="Times New Roman"/>
        </w:rPr>
        <w:t>:</w:t>
      </w:r>
    </w:p>
    <w:p w:rsidR="00C760DD" w:rsidRPr="00CB65B1" w:rsidRDefault="00C760DD" w:rsidP="006509DF">
      <w:pPr>
        <w:spacing w:line="480" w:lineRule="auto"/>
        <w:rPr>
          <w:rFonts w:ascii="Times New Roman" w:hAnsi="Times New Roman"/>
        </w:rPr>
      </w:pPr>
    </w:p>
    <w:p w:rsidR="00C760DD" w:rsidRPr="00E275D2" w:rsidRDefault="00C760DD" w:rsidP="0052346C">
      <w:pPr>
        <w:spacing w:line="480" w:lineRule="auto"/>
        <w:ind w:left="567"/>
        <w:rPr>
          <w:rFonts w:ascii="Times New Roman" w:hAnsi="Times New Roman"/>
          <w:b/>
        </w:rPr>
      </w:pPr>
      <w:r w:rsidRPr="00E275D2">
        <w:rPr>
          <w:rFonts w:ascii="Times New Roman" w:hAnsi="Times New Roman"/>
          <w:b/>
        </w:rPr>
        <w:t>In this idea originated the plan of the lyrical ballads in which it was agreed that my endeavours should be directed to persons and character supernatural, or at least romantic; yet so as to transfer from our inward nature a human interest and a semblance of truth sufficient to procure for these shadows of imagination that willing suspension of disbelief for the moment, which constitutes poetic faith.  Mr. Wordsworth, on the other hand, was to propose to himself as his object, to give the charm of novelty to things of every day, and to excite a feeling analogous to the supernatural by awakening the mind’s attention from the lethargy of custom, and directing it to the loveliness and the wonders of the world before us; an inexhaustible treasure, but for which in consequence of the film of familiarity and selfish solicitude we have eyes, yet see not, ears that hear not, and hearts th</w:t>
      </w:r>
      <w:r w:rsidR="0052346C" w:rsidRPr="00E275D2">
        <w:rPr>
          <w:rFonts w:ascii="Times New Roman" w:hAnsi="Times New Roman"/>
          <w:b/>
        </w:rPr>
        <w:t>at neither feel nor understand.</w:t>
      </w:r>
      <w:r w:rsidR="0052346C" w:rsidRPr="00E275D2">
        <w:rPr>
          <w:rStyle w:val="EndnoteReference"/>
          <w:rFonts w:ascii="Times New Roman" w:hAnsi="Times New Roman"/>
          <w:b/>
        </w:rPr>
        <w:endnoteReference w:id="10"/>
      </w:r>
    </w:p>
    <w:p w:rsidR="00C760DD" w:rsidRPr="00CB65B1" w:rsidRDefault="00C760DD" w:rsidP="006509DF">
      <w:pPr>
        <w:spacing w:line="480" w:lineRule="auto"/>
        <w:rPr>
          <w:rFonts w:ascii="Times New Roman" w:hAnsi="Times New Roman"/>
        </w:rPr>
      </w:pPr>
    </w:p>
    <w:p w:rsidR="00577E2E" w:rsidRPr="00CB65B1" w:rsidRDefault="00C760DD" w:rsidP="006509DF">
      <w:pPr>
        <w:spacing w:line="480" w:lineRule="auto"/>
        <w:rPr>
          <w:rFonts w:ascii="Times New Roman" w:hAnsi="Times New Roman"/>
        </w:rPr>
      </w:pPr>
      <w:r w:rsidRPr="00CB65B1">
        <w:rPr>
          <w:rFonts w:ascii="Times New Roman" w:hAnsi="Times New Roman"/>
        </w:rPr>
        <w:t xml:space="preserve">We can see both these ‘endeavours’ as Coleridge calls them at work in Lewis’ best writing.  Certainly he procures for his ‘characters supernatural or at least romantic,’ just that transference and bodying forth of our ‘inward nature’ that Coleridge was aiming for. Whether the icy White Witch or the golden goodness of Aslan, whether the numinous Eldills of </w:t>
      </w:r>
      <w:r w:rsidRPr="0052346C">
        <w:rPr>
          <w:rFonts w:ascii="Times New Roman" w:hAnsi="Times New Roman"/>
        </w:rPr>
        <w:t xml:space="preserve">The Ransom Trilogy </w:t>
      </w:r>
      <w:r w:rsidRPr="00CB65B1">
        <w:rPr>
          <w:rFonts w:ascii="Times New Roman" w:hAnsi="Times New Roman"/>
        </w:rPr>
        <w:t xml:space="preserve">or the beautifully embodied figures of Psyche and Oruel in </w:t>
      </w:r>
      <w:r w:rsidRPr="00CB65B1">
        <w:rPr>
          <w:rFonts w:ascii="Times New Roman" w:hAnsi="Times New Roman"/>
          <w:i/>
        </w:rPr>
        <w:t>Till We Have Faces</w:t>
      </w:r>
      <w:r w:rsidRPr="00CB65B1">
        <w:rPr>
          <w:rFonts w:ascii="Times New Roman" w:hAnsi="Times New Roman"/>
        </w:rPr>
        <w:t>.  But in some ways it is the Wordsworthian</w:t>
      </w:r>
      <w:r w:rsidR="0052346C">
        <w:rPr>
          <w:rFonts w:ascii="Times New Roman" w:hAnsi="Times New Roman"/>
        </w:rPr>
        <w:t>,</w:t>
      </w:r>
      <w:r w:rsidRPr="00CB65B1">
        <w:rPr>
          <w:rFonts w:ascii="Times New Roman" w:hAnsi="Times New Roman"/>
        </w:rPr>
        <w:t xml:space="preserve"> more than the Coleridgian side of his achievement which makes Lewis such an effective imaginative apologist.  The power to ‘excite a feeling analogous to the supernatural’ by </w:t>
      </w:r>
      <w:r w:rsidR="0052346C">
        <w:rPr>
          <w:rFonts w:ascii="Times New Roman" w:hAnsi="Times New Roman"/>
        </w:rPr>
        <w:t>‘</w:t>
      </w:r>
      <w:r w:rsidRPr="00CB65B1">
        <w:rPr>
          <w:rFonts w:ascii="Times New Roman" w:hAnsi="Times New Roman"/>
        </w:rPr>
        <w:t>awakening the mind’s attention’… and ‘directing it to the loveliness and the wonders of the world before us.’ It has often been remarked that it is easier to portray evil than to portray goodness, but many people have noted that Lewis is an exception.  The sheer go</w:t>
      </w:r>
      <w:r w:rsidR="00B075DD">
        <w:rPr>
          <w:rFonts w:ascii="Times New Roman" w:hAnsi="Times New Roman"/>
        </w:rPr>
        <w:t>odness of his ‘good’ characters,</w:t>
      </w:r>
      <w:r w:rsidRPr="00CB65B1">
        <w:rPr>
          <w:rFonts w:ascii="Times New Roman" w:hAnsi="Times New Roman"/>
        </w:rPr>
        <w:t xml:space="preserve"> the sense of ‘solid joys and lasting treasure’ which he evokes in </w:t>
      </w:r>
      <w:r w:rsidRPr="00CB65B1">
        <w:rPr>
          <w:rFonts w:ascii="Times New Roman" w:hAnsi="Times New Roman"/>
          <w:i/>
        </w:rPr>
        <w:t>The Weight of Glory</w:t>
      </w:r>
      <w:r w:rsidR="0052346C">
        <w:rPr>
          <w:rStyle w:val="EndnoteReference"/>
          <w:rFonts w:ascii="Times New Roman" w:hAnsi="Times New Roman"/>
          <w:i/>
        </w:rPr>
        <w:endnoteReference w:id="11"/>
      </w:r>
      <w:r w:rsidRPr="00CB65B1">
        <w:rPr>
          <w:rFonts w:ascii="Times New Roman" w:hAnsi="Times New Roman"/>
        </w:rPr>
        <w:t xml:space="preserve"> and sustains so beautifully throughout </w:t>
      </w:r>
      <w:r w:rsidRPr="00CB65B1">
        <w:rPr>
          <w:rFonts w:ascii="Times New Roman" w:hAnsi="Times New Roman"/>
          <w:i/>
        </w:rPr>
        <w:t>The Great Divorce</w:t>
      </w:r>
      <w:r w:rsidRPr="00CB65B1">
        <w:rPr>
          <w:rFonts w:ascii="Times New Roman" w:hAnsi="Times New Roman"/>
        </w:rPr>
        <w:t>.  Michael Ward has drawn attention</w:t>
      </w:r>
      <w:r w:rsidRPr="00CB65B1">
        <w:rPr>
          <w:rStyle w:val="EndnoteReference"/>
          <w:rFonts w:ascii="Times New Roman" w:hAnsi="Times New Roman"/>
        </w:rPr>
        <w:endnoteReference w:id="12"/>
      </w:r>
      <w:r w:rsidRPr="00CB65B1">
        <w:rPr>
          <w:rFonts w:ascii="Times New Roman" w:hAnsi="Times New Roman"/>
        </w:rPr>
        <w:t xml:space="preserve"> </w:t>
      </w:r>
      <w:r w:rsidR="009C5FEA" w:rsidRPr="00CB65B1">
        <w:rPr>
          <w:rFonts w:ascii="Times New Roman" w:hAnsi="Times New Roman"/>
        </w:rPr>
        <w:t>to the extraordinary imaginative skill and intertextual layering with which Lewis built up what he</w:t>
      </w:r>
      <w:r w:rsidR="00B075DD">
        <w:rPr>
          <w:rFonts w:ascii="Times New Roman" w:hAnsi="Times New Roman"/>
        </w:rPr>
        <w:t xml:space="preserve"> (Lewis)</w:t>
      </w:r>
      <w:r w:rsidR="009C5FEA" w:rsidRPr="00CB65B1">
        <w:rPr>
          <w:rFonts w:ascii="Times New Roman" w:hAnsi="Times New Roman"/>
        </w:rPr>
        <w:t xml:space="preserve"> called the </w:t>
      </w:r>
      <w:r w:rsidR="00397B86" w:rsidRPr="00CB65B1">
        <w:rPr>
          <w:rFonts w:ascii="Times New Roman" w:hAnsi="Times New Roman"/>
        </w:rPr>
        <w:t>‘</w:t>
      </w:r>
      <w:r w:rsidR="009C5FEA" w:rsidRPr="00CB65B1">
        <w:rPr>
          <w:rFonts w:ascii="Times New Roman" w:hAnsi="Times New Roman"/>
        </w:rPr>
        <w:t>kappa element</w:t>
      </w:r>
      <w:r w:rsidR="00397B86" w:rsidRPr="00CB65B1">
        <w:rPr>
          <w:rFonts w:ascii="Times New Roman" w:hAnsi="Times New Roman"/>
        </w:rPr>
        <w:t>’ in his evocation of the ‘D</w:t>
      </w:r>
      <w:r w:rsidR="009C5FEA" w:rsidRPr="00CB65B1">
        <w:rPr>
          <w:rFonts w:ascii="Times New Roman" w:hAnsi="Times New Roman"/>
        </w:rPr>
        <w:t>onegality’ or unique quid</w:t>
      </w:r>
      <w:r w:rsidR="00397B86" w:rsidRPr="00CB65B1">
        <w:rPr>
          <w:rFonts w:ascii="Times New Roman" w:hAnsi="Times New Roman"/>
        </w:rPr>
        <w:t>d</w:t>
      </w:r>
      <w:r w:rsidR="009C5FEA" w:rsidRPr="00CB65B1">
        <w:rPr>
          <w:rFonts w:ascii="Times New Roman" w:hAnsi="Times New Roman"/>
        </w:rPr>
        <w:t>ity</w:t>
      </w:r>
      <w:r w:rsidR="00B075DD">
        <w:rPr>
          <w:rFonts w:ascii="Times New Roman" w:hAnsi="Times New Roman"/>
        </w:rPr>
        <w:t>, of rich particularity and, ‘inexhaustible wonder’</w:t>
      </w:r>
      <w:r w:rsidR="009C5FEA" w:rsidRPr="00CB65B1">
        <w:rPr>
          <w:rFonts w:ascii="Times New Roman" w:hAnsi="Times New Roman"/>
        </w:rPr>
        <w:t xml:space="preserve"> of each of the seven Chronicles.  This power of re-enchantment, of removing the </w:t>
      </w:r>
      <w:r w:rsidR="00B075DD">
        <w:rPr>
          <w:rFonts w:ascii="Times New Roman" w:hAnsi="Times New Roman"/>
        </w:rPr>
        <w:t>‘</w:t>
      </w:r>
      <w:r w:rsidR="009C5FEA" w:rsidRPr="00CB65B1">
        <w:rPr>
          <w:rFonts w:ascii="Times New Roman" w:hAnsi="Times New Roman"/>
        </w:rPr>
        <w:t>film of familiarity</w:t>
      </w:r>
      <w:r w:rsidR="00B075DD">
        <w:rPr>
          <w:rFonts w:ascii="Times New Roman" w:hAnsi="Times New Roman"/>
        </w:rPr>
        <w:t>’</w:t>
      </w:r>
      <w:r w:rsidR="009C5FEA" w:rsidRPr="00CB65B1">
        <w:rPr>
          <w:rFonts w:ascii="Times New Roman" w:hAnsi="Times New Roman"/>
        </w:rPr>
        <w:t xml:space="preserve"> and </w:t>
      </w:r>
      <w:r w:rsidR="00EB3F49" w:rsidRPr="00CB65B1">
        <w:rPr>
          <w:rFonts w:ascii="Times New Roman" w:hAnsi="Times New Roman"/>
        </w:rPr>
        <w:t>‘</w:t>
      </w:r>
      <w:r w:rsidR="009C5FEA" w:rsidRPr="00CB65B1">
        <w:rPr>
          <w:rFonts w:ascii="Times New Roman" w:hAnsi="Times New Roman"/>
        </w:rPr>
        <w:t>awakening</w:t>
      </w:r>
      <w:r w:rsidR="00B075DD">
        <w:rPr>
          <w:rFonts w:ascii="Times New Roman" w:hAnsi="Times New Roman"/>
        </w:rPr>
        <w:t xml:space="preserve"> the mind’s attention</w:t>
      </w:r>
      <w:r w:rsidR="00EB3F49" w:rsidRPr="00CB65B1">
        <w:rPr>
          <w:rFonts w:ascii="Times New Roman" w:hAnsi="Times New Roman"/>
        </w:rPr>
        <w:t>’</w:t>
      </w:r>
      <w:r w:rsidR="009C5FEA" w:rsidRPr="00CB65B1">
        <w:rPr>
          <w:rFonts w:ascii="Times New Roman" w:hAnsi="Times New Roman"/>
        </w:rPr>
        <w:t xml:space="preserve"> is something Lewis was striving for </w:t>
      </w:r>
      <w:r w:rsidR="00EB3F49" w:rsidRPr="00CB65B1">
        <w:rPr>
          <w:rFonts w:ascii="Times New Roman" w:hAnsi="Times New Roman"/>
        </w:rPr>
        <w:t>in his writing. H</w:t>
      </w:r>
      <w:r w:rsidR="009C5FEA" w:rsidRPr="00CB65B1">
        <w:rPr>
          <w:rFonts w:ascii="Times New Roman" w:hAnsi="Times New Roman"/>
        </w:rPr>
        <w:t xml:space="preserve">e makes </w:t>
      </w:r>
      <w:r w:rsidR="00EB3F49" w:rsidRPr="00CB65B1">
        <w:rPr>
          <w:rFonts w:ascii="Times New Roman" w:hAnsi="Times New Roman"/>
        </w:rPr>
        <w:t xml:space="preserve">this </w:t>
      </w:r>
      <w:r w:rsidR="009C5FEA" w:rsidRPr="00CB65B1">
        <w:rPr>
          <w:rFonts w:ascii="Times New Roman" w:hAnsi="Times New Roman"/>
        </w:rPr>
        <w:t xml:space="preserve">clear in his important essay </w:t>
      </w:r>
      <w:r w:rsidR="009C5FEA" w:rsidRPr="00CB65B1">
        <w:rPr>
          <w:rFonts w:ascii="Times New Roman" w:hAnsi="Times New Roman"/>
          <w:i/>
        </w:rPr>
        <w:t>On Three Ways of Writing for Children</w:t>
      </w:r>
      <w:r w:rsidR="00577E2E" w:rsidRPr="00CB65B1">
        <w:rPr>
          <w:rFonts w:ascii="Times New Roman" w:hAnsi="Times New Roman"/>
        </w:rPr>
        <w:t xml:space="preserve">.  In this essay Lewis makes a distinction between the kind of ‘fantasy’ </w:t>
      </w:r>
      <w:r w:rsidR="00A60BD7" w:rsidRPr="00CB65B1">
        <w:rPr>
          <w:rFonts w:ascii="Times New Roman" w:hAnsi="Times New Roman"/>
        </w:rPr>
        <w:t>writing that</w:t>
      </w:r>
      <w:r w:rsidR="00577E2E" w:rsidRPr="00CB65B1">
        <w:rPr>
          <w:rFonts w:ascii="Times New Roman" w:hAnsi="Times New Roman"/>
        </w:rPr>
        <w:t xml:space="preserve"> is mere ego pleasing and this-worldly wish fulfillment of which he says:</w:t>
      </w:r>
    </w:p>
    <w:p w:rsidR="00577E2E" w:rsidRPr="00E275D2" w:rsidRDefault="00577E2E" w:rsidP="006509DF">
      <w:pPr>
        <w:spacing w:line="480" w:lineRule="auto"/>
        <w:rPr>
          <w:rFonts w:ascii="Times New Roman" w:hAnsi="Times New Roman"/>
          <w:b/>
        </w:rPr>
      </w:pPr>
    </w:p>
    <w:p w:rsidR="00213A22" w:rsidRPr="00E275D2" w:rsidRDefault="00577E2E" w:rsidP="00B86E2D">
      <w:pPr>
        <w:ind w:left="720" w:firstLine="62"/>
        <w:rPr>
          <w:rFonts w:ascii="Times New Roman" w:hAnsi="Times New Roman"/>
          <w:b/>
        </w:rPr>
      </w:pPr>
      <w:r w:rsidRPr="00E275D2">
        <w:rPr>
          <w:rFonts w:ascii="Times New Roman" w:hAnsi="Times New Roman"/>
          <w:b/>
        </w:rPr>
        <w:t xml:space="preserve">‘Its fulfillment on the level of imagination is in very truth compensatory: we run to it from the disappointments and humiliations of the real world: it sends us back to the real world undivinely discontented.  For it </w:t>
      </w:r>
      <w:r w:rsidR="000E649C" w:rsidRPr="00E275D2">
        <w:rPr>
          <w:rFonts w:ascii="Times New Roman" w:hAnsi="Times New Roman"/>
          <w:b/>
        </w:rPr>
        <w:t xml:space="preserve">is all flattery to the ego. </w:t>
      </w:r>
      <w:r w:rsidR="000E649C" w:rsidRPr="00E275D2">
        <w:rPr>
          <w:rStyle w:val="EndnoteReference"/>
          <w:rFonts w:ascii="Times New Roman" w:hAnsi="Times New Roman"/>
          <w:b/>
        </w:rPr>
        <w:endnoteReference w:id="13"/>
      </w:r>
    </w:p>
    <w:p w:rsidR="00577E2E" w:rsidRPr="00E275D2" w:rsidRDefault="00577E2E" w:rsidP="006509DF">
      <w:pPr>
        <w:spacing w:line="480" w:lineRule="auto"/>
        <w:rPr>
          <w:rFonts w:ascii="Times New Roman" w:hAnsi="Times New Roman"/>
          <w:b/>
        </w:rPr>
      </w:pPr>
    </w:p>
    <w:p w:rsidR="00577E2E" w:rsidRPr="00CB65B1" w:rsidRDefault="00577E2E" w:rsidP="006509DF">
      <w:pPr>
        <w:spacing w:line="480" w:lineRule="auto"/>
        <w:rPr>
          <w:rFonts w:ascii="Times New Roman" w:hAnsi="Times New Roman"/>
        </w:rPr>
      </w:pPr>
      <w:r w:rsidRPr="00CB65B1">
        <w:rPr>
          <w:rFonts w:ascii="Times New Roman" w:hAnsi="Times New Roman"/>
        </w:rPr>
        <w:t>An</w:t>
      </w:r>
      <w:r w:rsidR="006367B3">
        <w:rPr>
          <w:rFonts w:ascii="Times New Roman" w:hAnsi="Times New Roman"/>
        </w:rPr>
        <w:t>d</w:t>
      </w:r>
      <w:r w:rsidRPr="00CB65B1">
        <w:rPr>
          <w:rFonts w:ascii="Times New Roman" w:hAnsi="Times New Roman"/>
        </w:rPr>
        <w:t>, by contrast, the kind of imaginative writing, ‘imaginative’ in the Coleridgean sense, which he is aiming for.  Of this he says:</w:t>
      </w:r>
    </w:p>
    <w:p w:rsidR="009C5FEA" w:rsidRPr="00CB65B1" w:rsidRDefault="009C5FEA" w:rsidP="006509DF">
      <w:pPr>
        <w:spacing w:line="480" w:lineRule="auto"/>
        <w:rPr>
          <w:rFonts w:ascii="Times New Roman" w:hAnsi="Times New Roman"/>
        </w:rPr>
      </w:pPr>
    </w:p>
    <w:p w:rsidR="000D0000" w:rsidRPr="00E275D2" w:rsidRDefault="00B86E2D" w:rsidP="00B86E2D">
      <w:pPr>
        <w:tabs>
          <w:tab w:val="left" w:pos="709"/>
        </w:tabs>
        <w:spacing w:line="480" w:lineRule="auto"/>
        <w:ind w:left="709"/>
        <w:rPr>
          <w:rFonts w:ascii="Times New Roman" w:hAnsi="Times New Roman"/>
          <w:b/>
        </w:rPr>
      </w:pPr>
      <w:r w:rsidRPr="00E275D2">
        <w:rPr>
          <w:rFonts w:ascii="Times New Roman" w:hAnsi="Times New Roman"/>
          <w:b/>
        </w:rPr>
        <w:tab/>
      </w:r>
      <w:r w:rsidR="00213A22" w:rsidRPr="00E275D2">
        <w:rPr>
          <w:rFonts w:ascii="Times New Roman" w:hAnsi="Times New Roman"/>
          <w:b/>
        </w:rPr>
        <w:t xml:space="preserve">It would be much truer to say that fairy land arouses a longing for he know not what.  It stirs and troubles him (to his life-long enrichment) with the dim sense of something beyond his reach and, far from dulling or emptying the actual world, gives it a new dimension of depth.  He does not despise real woods because he had read of enchanted woods: this reading makes all </w:t>
      </w:r>
      <w:r w:rsidR="000E649C" w:rsidRPr="00E275D2">
        <w:rPr>
          <w:rFonts w:ascii="Times New Roman" w:hAnsi="Times New Roman"/>
          <w:b/>
        </w:rPr>
        <w:t>read woods a little enchanted.</w:t>
      </w:r>
      <w:r w:rsidR="000E649C" w:rsidRPr="00E275D2">
        <w:rPr>
          <w:rStyle w:val="EndnoteReference"/>
          <w:rFonts w:ascii="Times New Roman" w:hAnsi="Times New Roman"/>
          <w:b/>
        </w:rPr>
        <w:endnoteReference w:id="14"/>
      </w:r>
    </w:p>
    <w:p w:rsidR="009C5FEA" w:rsidRPr="00CB65B1" w:rsidRDefault="009C5FEA" w:rsidP="000D0000">
      <w:pPr>
        <w:spacing w:line="480" w:lineRule="auto"/>
        <w:ind w:left="1440"/>
        <w:rPr>
          <w:rFonts w:ascii="Times New Roman" w:hAnsi="Times New Roman"/>
        </w:rPr>
      </w:pPr>
    </w:p>
    <w:p w:rsidR="00577E2E" w:rsidRPr="00CB65B1" w:rsidRDefault="00577E2E" w:rsidP="006509DF">
      <w:pPr>
        <w:spacing w:line="480" w:lineRule="auto"/>
        <w:rPr>
          <w:rFonts w:ascii="Times New Roman" w:hAnsi="Times New Roman"/>
        </w:rPr>
      </w:pPr>
      <w:r w:rsidRPr="00CB65B1">
        <w:rPr>
          <w:rFonts w:ascii="Times New Roman" w:hAnsi="Times New Roman"/>
        </w:rPr>
        <w:t xml:space="preserve">At its best, this is what Lewis’ writing continually achieves, this re-enchantment upon return.  We return from the Narnian woods to find all our real woods ‘a little enchanted.’  Indeed he makes this aim explicit, some would say a little too explicit, at the end of </w:t>
      </w:r>
      <w:r w:rsidRPr="00CB65B1">
        <w:rPr>
          <w:rFonts w:ascii="Times New Roman" w:hAnsi="Times New Roman"/>
          <w:i/>
        </w:rPr>
        <w:t>The Voyage of the Dawn Treader</w:t>
      </w:r>
      <w:r w:rsidRPr="00CB65B1">
        <w:rPr>
          <w:rFonts w:ascii="Times New Roman" w:hAnsi="Times New Roman"/>
        </w:rPr>
        <w:t xml:space="preserve"> when Edmund and Lucy are told by Aslan that they cannot return to Narnia:</w:t>
      </w:r>
    </w:p>
    <w:p w:rsidR="00577E2E" w:rsidRPr="00E275D2" w:rsidRDefault="00577E2E" w:rsidP="006509DF">
      <w:pPr>
        <w:spacing w:line="480" w:lineRule="auto"/>
        <w:rPr>
          <w:rFonts w:ascii="Times New Roman" w:hAnsi="Times New Roman"/>
          <w:b/>
        </w:rPr>
      </w:pPr>
    </w:p>
    <w:p w:rsidR="00577E2E" w:rsidRPr="00E275D2" w:rsidRDefault="00577E2E" w:rsidP="00577E2E">
      <w:pPr>
        <w:spacing w:line="480" w:lineRule="auto"/>
        <w:ind w:left="720" w:firstLine="720"/>
        <w:rPr>
          <w:rFonts w:ascii="Times New Roman" w:hAnsi="Times New Roman"/>
          <w:b/>
        </w:rPr>
      </w:pPr>
      <w:r w:rsidRPr="00E275D2">
        <w:rPr>
          <w:rFonts w:ascii="Times New Roman" w:hAnsi="Times New Roman"/>
          <w:b/>
        </w:rPr>
        <w:t>“You are too old, children,” said Aslan, “and y</w:t>
      </w:r>
      <w:r w:rsidR="006367B3" w:rsidRPr="00E275D2">
        <w:rPr>
          <w:rFonts w:ascii="Times New Roman" w:hAnsi="Times New Roman"/>
          <w:b/>
        </w:rPr>
        <w:t xml:space="preserve">ou must begin to come close to </w:t>
      </w:r>
      <w:r w:rsidRPr="00E275D2">
        <w:rPr>
          <w:rFonts w:ascii="Times New Roman" w:hAnsi="Times New Roman"/>
          <w:b/>
        </w:rPr>
        <w:t>your own world now.”</w:t>
      </w:r>
    </w:p>
    <w:p w:rsidR="00C07ABC" w:rsidRPr="00E275D2" w:rsidRDefault="00577E2E" w:rsidP="00577E2E">
      <w:pPr>
        <w:spacing w:line="480" w:lineRule="auto"/>
        <w:ind w:left="720" w:firstLine="720"/>
        <w:rPr>
          <w:rFonts w:ascii="Times New Roman" w:hAnsi="Times New Roman"/>
          <w:b/>
        </w:rPr>
      </w:pPr>
      <w:r w:rsidRPr="00E275D2">
        <w:rPr>
          <w:rFonts w:ascii="Times New Roman" w:hAnsi="Times New Roman"/>
          <w:b/>
        </w:rPr>
        <w:t xml:space="preserve">“It isn’t Narnia, you know,” sobbed Lucy. “It’s </w:t>
      </w:r>
      <w:r w:rsidRPr="00E275D2">
        <w:rPr>
          <w:rFonts w:ascii="Times New Roman" w:hAnsi="Times New Roman"/>
          <w:b/>
          <w:i/>
        </w:rPr>
        <w:t>yo</w:t>
      </w:r>
      <w:r w:rsidR="00C07ABC" w:rsidRPr="00E275D2">
        <w:rPr>
          <w:rFonts w:ascii="Times New Roman" w:hAnsi="Times New Roman"/>
          <w:b/>
          <w:i/>
        </w:rPr>
        <w:t>u</w:t>
      </w:r>
      <w:r w:rsidR="00C07ABC" w:rsidRPr="00E275D2">
        <w:rPr>
          <w:rFonts w:ascii="Times New Roman" w:hAnsi="Times New Roman"/>
          <w:b/>
        </w:rPr>
        <w:t xml:space="preserve">.  We shan’t meet </w:t>
      </w:r>
      <w:r w:rsidR="00C07ABC" w:rsidRPr="00E275D2">
        <w:rPr>
          <w:rFonts w:ascii="Times New Roman" w:hAnsi="Times New Roman"/>
          <w:b/>
          <w:i/>
        </w:rPr>
        <w:t>you</w:t>
      </w:r>
      <w:r w:rsidR="00C07ABC" w:rsidRPr="00E275D2">
        <w:rPr>
          <w:rFonts w:ascii="Times New Roman" w:hAnsi="Times New Roman"/>
          <w:b/>
        </w:rPr>
        <w:t xml:space="preserve"> there.  And how can we live, never meeting you?”</w:t>
      </w:r>
    </w:p>
    <w:p w:rsidR="00C07ABC" w:rsidRPr="00E275D2" w:rsidRDefault="00C07ABC" w:rsidP="00577E2E">
      <w:pPr>
        <w:spacing w:line="480" w:lineRule="auto"/>
        <w:ind w:left="720" w:firstLine="720"/>
        <w:rPr>
          <w:rFonts w:ascii="Times New Roman" w:hAnsi="Times New Roman"/>
          <w:b/>
        </w:rPr>
      </w:pPr>
      <w:r w:rsidRPr="00E275D2">
        <w:rPr>
          <w:rFonts w:ascii="Times New Roman" w:hAnsi="Times New Roman"/>
          <w:b/>
        </w:rPr>
        <w:t>“But you shall meet me, dear one,” said Aslan.</w:t>
      </w:r>
    </w:p>
    <w:p w:rsidR="00C07ABC" w:rsidRPr="00E275D2" w:rsidRDefault="00C07ABC" w:rsidP="00577E2E">
      <w:pPr>
        <w:spacing w:line="480" w:lineRule="auto"/>
        <w:ind w:left="720" w:firstLine="720"/>
        <w:rPr>
          <w:rFonts w:ascii="Times New Roman" w:hAnsi="Times New Roman"/>
          <w:b/>
        </w:rPr>
      </w:pPr>
      <w:r w:rsidRPr="00E275D2">
        <w:rPr>
          <w:rFonts w:ascii="Times New Roman" w:hAnsi="Times New Roman"/>
          <w:b/>
        </w:rPr>
        <w:t>“Are – are you there too, Sir?” said Edmund?</w:t>
      </w:r>
    </w:p>
    <w:p w:rsidR="00577E2E" w:rsidRPr="00E275D2" w:rsidRDefault="00C07ABC" w:rsidP="00577E2E">
      <w:pPr>
        <w:spacing w:line="480" w:lineRule="auto"/>
        <w:ind w:left="720" w:firstLine="720"/>
        <w:rPr>
          <w:rFonts w:ascii="Times New Roman" w:hAnsi="Times New Roman"/>
          <w:b/>
        </w:rPr>
      </w:pPr>
      <w:r w:rsidRPr="00E275D2">
        <w:rPr>
          <w:rFonts w:ascii="Times New Roman" w:hAnsi="Times New Roman"/>
          <w:b/>
        </w:rPr>
        <w:t xml:space="preserve">“I am,” said Aslan.  “But there I have another name.  This was the very reason why you were brought to Narnia, that by knowing me here for a little, you may know me better there.” </w:t>
      </w:r>
      <w:r w:rsidR="00742637" w:rsidRPr="00E275D2">
        <w:rPr>
          <w:rStyle w:val="EndnoteReference"/>
          <w:rFonts w:ascii="Times New Roman" w:hAnsi="Times New Roman"/>
          <w:b/>
        </w:rPr>
        <w:endnoteReference w:id="15"/>
      </w:r>
    </w:p>
    <w:p w:rsidR="00C07ABC" w:rsidRPr="00CB65B1" w:rsidRDefault="00C07ABC" w:rsidP="006509DF">
      <w:pPr>
        <w:spacing w:line="480" w:lineRule="auto"/>
        <w:rPr>
          <w:rFonts w:ascii="Times New Roman" w:hAnsi="Times New Roman"/>
        </w:rPr>
      </w:pPr>
      <w:r w:rsidRPr="00CB65B1">
        <w:rPr>
          <w:rFonts w:ascii="Times New Roman" w:hAnsi="Times New Roman"/>
        </w:rPr>
        <w:t>Lewis may be in dange</w:t>
      </w:r>
      <w:r w:rsidR="00402725">
        <w:rPr>
          <w:rFonts w:ascii="Times New Roman" w:hAnsi="Times New Roman"/>
        </w:rPr>
        <w:t>r here of making things</w:t>
      </w:r>
      <w:r w:rsidRPr="00CB65B1">
        <w:rPr>
          <w:rFonts w:ascii="Times New Roman" w:hAnsi="Times New Roman"/>
        </w:rPr>
        <w:t xml:space="preserve"> too explicit</w:t>
      </w:r>
      <w:r w:rsidR="00402725">
        <w:rPr>
          <w:rFonts w:ascii="Times New Roman" w:hAnsi="Times New Roman"/>
        </w:rPr>
        <w:t xml:space="preserve"> here</w:t>
      </w:r>
      <w:r w:rsidRPr="00CB65B1">
        <w:rPr>
          <w:rFonts w:ascii="Times New Roman" w:hAnsi="Times New Roman"/>
        </w:rPr>
        <w:t xml:space="preserve"> and breaking his own spell.  A better emblem of the real imaginative enchantment he achieves, particularly through the art of story-telling itself</w:t>
      </w:r>
      <w:r w:rsidR="00402725">
        <w:rPr>
          <w:rFonts w:ascii="Times New Roman" w:hAnsi="Times New Roman"/>
        </w:rPr>
        <w:t>,</w:t>
      </w:r>
      <w:r w:rsidR="00577E2E" w:rsidRPr="00CB65B1">
        <w:rPr>
          <w:rFonts w:ascii="Times New Roman" w:hAnsi="Times New Roman"/>
        </w:rPr>
        <w:tab/>
      </w:r>
      <w:r w:rsidRPr="00CB65B1">
        <w:rPr>
          <w:rFonts w:ascii="Times New Roman" w:hAnsi="Times New Roman"/>
        </w:rPr>
        <w:t>is the little episode in the same book whe</w:t>
      </w:r>
      <w:r w:rsidR="00402725">
        <w:rPr>
          <w:rFonts w:ascii="Times New Roman" w:hAnsi="Times New Roman"/>
        </w:rPr>
        <w:t>re Lucy finds in the magician</w:t>
      </w:r>
      <w:r w:rsidR="006367B3">
        <w:rPr>
          <w:rFonts w:ascii="Times New Roman" w:hAnsi="Times New Roman"/>
        </w:rPr>
        <w:t>’</w:t>
      </w:r>
      <w:r w:rsidR="00402725">
        <w:rPr>
          <w:rFonts w:ascii="Times New Roman" w:hAnsi="Times New Roman"/>
        </w:rPr>
        <w:t>s B</w:t>
      </w:r>
      <w:r w:rsidRPr="00CB65B1">
        <w:rPr>
          <w:rFonts w:ascii="Times New Roman" w:hAnsi="Times New Roman"/>
        </w:rPr>
        <w:t>ig Book a spell “for the refreshment of the spirit:”</w:t>
      </w:r>
    </w:p>
    <w:p w:rsidR="00C07ABC" w:rsidRPr="00CB65B1" w:rsidRDefault="00C07ABC" w:rsidP="006509DF">
      <w:pPr>
        <w:spacing w:line="480" w:lineRule="auto"/>
        <w:rPr>
          <w:rFonts w:ascii="Times New Roman" w:hAnsi="Times New Roman"/>
        </w:rPr>
      </w:pPr>
    </w:p>
    <w:p w:rsidR="008A6A64" w:rsidRPr="00E275D2" w:rsidRDefault="00C07ABC" w:rsidP="006509DF">
      <w:pPr>
        <w:spacing w:line="480" w:lineRule="auto"/>
        <w:rPr>
          <w:rFonts w:ascii="Times New Roman" w:hAnsi="Times New Roman"/>
          <w:b/>
        </w:rPr>
      </w:pPr>
      <w:r w:rsidRPr="00CB65B1">
        <w:rPr>
          <w:rFonts w:ascii="Times New Roman" w:hAnsi="Times New Roman"/>
        </w:rPr>
        <w:tab/>
      </w:r>
      <w:r w:rsidRPr="00E275D2">
        <w:rPr>
          <w:rFonts w:ascii="Times New Roman" w:hAnsi="Times New Roman"/>
          <w:b/>
        </w:rPr>
        <w:t>The pictures were fewer</w:t>
      </w:r>
      <w:r w:rsidR="00B86E2D" w:rsidRPr="00E275D2">
        <w:rPr>
          <w:rFonts w:ascii="Times New Roman" w:hAnsi="Times New Roman"/>
          <w:b/>
        </w:rPr>
        <w:t xml:space="preserve"> </w:t>
      </w:r>
      <w:r w:rsidRPr="00E275D2">
        <w:rPr>
          <w:rFonts w:ascii="Times New Roman" w:hAnsi="Times New Roman"/>
          <w:b/>
        </w:rPr>
        <w:t>here but very beautiful.  And what Lucy found herself reading was more l</w:t>
      </w:r>
      <w:r w:rsidR="00B86E2D" w:rsidRPr="00E275D2">
        <w:rPr>
          <w:rFonts w:ascii="Times New Roman" w:hAnsi="Times New Roman"/>
          <w:b/>
        </w:rPr>
        <w:t>ike a story than a spell.  It we</w:t>
      </w:r>
      <w:r w:rsidRPr="00E275D2">
        <w:rPr>
          <w:rFonts w:ascii="Times New Roman" w:hAnsi="Times New Roman"/>
          <w:b/>
        </w:rPr>
        <w:t xml:space="preserve">nt on for three pages and before she had read to the bottom of the page she had forgotten that she was reading at all.  She was living in the story as if it were real, and all the pictures were real too.  When she had got to the third page and come to the end, she said, “That is the loveliest story I’ve ever read or ever shall read in </w:t>
      </w:r>
      <w:r w:rsidR="008A6A64" w:rsidRPr="00E275D2">
        <w:rPr>
          <w:rFonts w:ascii="Times New Roman" w:hAnsi="Times New Roman"/>
          <w:b/>
        </w:rPr>
        <w:t>my whole life.”</w:t>
      </w:r>
      <w:r w:rsidR="00742637" w:rsidRPr="00E275D2">
        <w:rPr>
          <w:rStyle w:val="EndnoteReference"/>
          <w:rFonts w:ascii="Times New Roman" w:hAnsi="Times New Roman"/>
          <w:b/>
        </w:rPr>
        <w:endnoteReference w:id="16"/>
      </w:r>
    </w:p>
    <w:p w:rsidR="008A6A64" w:rsidRPr="00CB65B1" w:rsidRDefault="008A6A64" w:rsidP="006509DF">
      <w:pPr>
        <w:spacing w:line="480" w:lineRule="auto"/>
        <w:rPr>
          <w:rFonts w:ascii="Times New Roman" w:hAnsi="Times New Roman"/>
        </w:rPr>
      </w:pPr>
    </w:p>
    <w:p w:rsidR="008A6A64" w:rsidRPr="00CB65B1" w:rsidRDefault="008A6A64" w:rsidP="006509DF">
      <w:pPr>
        <w:spacing w:line="480" w:lineRule="auto"/>
        <w:rPr>
          <w:rFonts w:ascii="Times New Roman" w:hAnsi="Times New Roman"/>
        </w:rPr>
      </w:pPr>
      <w:r w:rsidRPr="00CB65B1">
        <w:rPr>
          <w:rFonts w:ascii="Times New Roman" w:hAnsi="Times New Roman"/>
        </w:rPr>
        <w:t>It is part of the magic that Lucy cannot turn the pages of the book backwards and repeat the experience or even remember the story but when she meets Aslan at the end of this episode she asks:</w:t>
      </w:r>
    </w:p>
    <w:p w:rsidR="008A6A64" w:rsidRPr="00E275D2" w:rsidRDefault="008A6A64" w:rsidP="006509DF">
      <w:pPr>
        <w:spacing w:line="480" w:lineRule="auto"/>
        <w:rPr>
          <w:rFonts w:ascii="Times New Roman" w:hAnsi="Times New Roman"/>
          <w:b/>
        </w:rPr>
      </w:pPr>
    </w:p>
    <w:p w:rsidR="008A6A64" w:rsidRPr="00E275D2" w:rsidRDefault="008A6A64" w:rsidP="008A6A64">
      <w:pPr>
        <w:spacing w:line="480" w:lineRule="auto"/>
        <w:ind w:left="720" w:firstLine="720"/>
        <w:rPr>
          <w:rFonts w:ascii="Times New Roman" w:hAnsi="Times New Roman"/>
          <w:b/>
        </w:rPr>
      </w:pPr>
      <w:r w:rsidRPr="00E275D2">
        <w:rPr>
          <w:rFonts w:ascii="Times New Roman" w:hAnsi="Times New Roman"/>
          <w:b/>
        </w:rPr>
        <w:t>“Shall I ever be able to read that story again; the one I couldn’t remember?  Will you tell it to me, Aslan? Oh do, do, do.”</w:t>
      </w:r>
    </w:p>
    <w:p w:rsidR="008A6A64" w:rsidRPr="00CB65B1" w:rsidRDefault="008A6A64" w:rsidP="006509DF">
      <w:pPr>
        <w:spacing w:line="480" w:lineRule="auto"/>
        <w:rPr>
          <w:rFonts w:ascii="Times New Roman" w:hAnsi="Times New Roman"/>
        </w:rPr>
      </w:pPr>
      <w:r w:rsidRPr="00E275D2">
        <w:rPr>
          <w:rFonts w:ascii="Times New Roman" w:hAnsi="Times New Roman"/>
          <w:b/>
        </w:rPr>
        <w:tab/>
      </w:r>
      <w:r w:rsidRPr="00E275D2">
        <w:rPr>
          <w:rFonts w:ascii="Times New Roman" w:hAnsi="Times New Roman"/>
          <w:b/>
        </w:rPr>
        <w:tab/>
        <w:t>“Indeed, yes, I will tell it to you for years an</w:t>
      </w:r>
      <w:r w:rsidR="007E0D5A" w:rsidRPr="00E275D2">
        <w:rPr>
          <w:rFonts w:ascii="Times New Roman" w:hAnsi="Times New Roman"/>
          <w:b/>
        </w:rPr>
        <w:t>d years”</w:t>
      </w:r>
      <w:r w:rsidR="00742637" w:rsidRPr="00E275D2">
        <w:rPr>
          <w:rStyle w:val="EndnoteReference"/>
          <w:rFonts w:ascii="Times New Roman" w:hAnsi="Times New Roman"/>
          <w:b/>
        </w:rPr>
        <w:endnoteReference w:id="17"/>
      </w:r>
    </w:p>
    <w:p w:rsidR="008A6A64" w:rsidRPr="00CB65B1" w:rsidRDefault="008A6A64" w:rsidP="006509DF">
      <w:pPr>
        <w:spacing w:line="480" w:lineRule="auto"/>
        <w:rPr>
          <w:rFonts w:ascii="Times New Roman" w:hAnsi="Times New Roman"/>
        </w:rPr>
      </w:pPr>
    </w:p>
    <w:p w:rsidR="008A6A64" w:rsidRPr="00CB65B1" w:rsidRDefault="008A6A64" w:rsidP="006509DF">
      <w:pPr>
        <w:spacing w:line="480" w:lineRule="auto"/>
        <w:rPr>
          <w:rFonts w:ascii="Times New Roman" w:hAnsi="Times New Roman"/>
        </w:rPr>
      </w:pPr>
      <w:r w:rsidRPr="00CB65B1">
        <w:rPr>
          <w:rFonts w:ascii="Times New Roman" w:hAnsi="Times New Roman"/>
        </w:rPr>
        <w:t>Here Lewis offers the enchant</w:t>
      </w:r>
      <w:r w:rsidR="00402725">
        <w:rPr>
          <w:rFonts w:ascii="Times New Roman" w:hAnsi="Times New Roman"/>
        </w:rPr>
        <w:t xml:space="preserve">ment of imaginative story </w:t>
      </w:r>
      <w:r w:rsidRPr="00CB65B1">
        <w:rPr>
          <w:rFonts w:ascii="Times New Roman" w:hAnsi="Times New Roman"/>
        </w:rPr>
        <w:t xml:space="preserve">as both a bridge between reason and imagination and also an emblem of heaven itself. </w:t>
      </w:r>
    </w:p>
    <w:p w:rsidR="00577E2E" w:rsidRPr="00CB65B1" w:rsidRDefault="00577E2E" w:rsidP="006509DF">
      <w:pPr>
        <w:spacing w:line="480" w:lineRule="auto"/>
        <w:rPr>
          <w:rFonts w:ascii="Times New Roman" w:hAnsi="Times New Roman"/>
        </w:rPr>
      </w:pPr>
    </w:p>
    <w:p w:rsidR="008A6A64" w:rsidRPr="00CB65B1" w:rsidRDefault="008A6A64" w:rsidP="006509DF">
      <w:pPr>
        <w:spacing w:line="480" w:lineRule="auto"/>
        <w:rPr>
          <w:rFonts w:ascii="Times New Roman" w:hAnsi="Times New Roman"/>
        </w:rPr>
      </w:pPr>
    </w:p>
    <w:p w:rsidR="009C5FEA" w:rsidRPr="00CB65B1" w:rsidRDefault="009C5FEA" w:rsidP="006509DF">
      <w:pPr>
        <w:spacing w:line="480" w:lineRule="auto"/>
        <w:rPr>
          <w:rFonts w:ascii="Times New Roman" w:hAnsi="Times New Roman"/>
        </w:rPr>
      </w:pPr>
      <w:r w:rsidRPr="00CB65B1">
        <w:rPr>
          <w:rFonts w:ascii="Times New Roman" w:hAnsi="Times New Roman"/>
        </w:rPr>
        <w:t xml:space="preserve">Finally, let us return to the dilemma set out in the poem </w:t>
      </w:r>
      <w:r w:rsidRPr="00CB65B1">
        <w:rPr>
          <w:rFonts w:ascii="Times New Roman" w:hAnsi="Times New Roman"/>
          <w:i/>
        </w:rPr>
        <w:t>Reason</w:t>
      </w:r>
      <w:r w:rsidRPr="00CB65B1">
        <w:rPr>
          <w:rFonts w:ascii="Times New Roman" w:hAnsi="Times New Roman"/>
        </w:rPr>
        <w:t xml:space="preserve"> and to the way it finally came to be resolved so fruitfully</w:t>
      </w:r>
      <w:r w:rsidR="000D0000" w:rsidRPr="00CB65B1">
        <w:rPr>
          <w:rFonts w:ascii="Times New Roman" w:hAnsi="Times New Roman"/>
        </w:rPr>
        <w:t xml:space="preserve"> </w:t>
      </w:r>
      <w:r w:rsidRPr="00CB65B1">
        <w:rPr>
          <w:rFonts w:ascii="Times New Roman" w:hAnsi="Times New Roman"/>
        </w:rPr>
        <w:t>both in Lewis’ actual conversion and in his subsequent writ</w:t>
      </w:r>
      <w:r w:rsidR="002D4E3B">
        <w:rPr>
          <w:rFonts w:ascii="Times New Roman" w:hAnsi="Times New Roman"/>
        </w:rPr>
        <w:t xml:space="preserve">ing. Lewis famously </w:t>
      </w:r>
      <w:r w:rsidR="006367B3" w:rsidRPr="00E275D2">
        <w:rPr>
          <w:rFonts w:ascii="Times New Roman" w:hAnsi="Times New Roman"/>
          <w:b/>
        </w:rPr>
        <w:t>said</w:t>
      </w:r>
      <w:r w:rsidRPr="00E275D2">
        <w:rPr>
          <w:rFonts w:ascii="Times New Roman" w:hAnsi="Times New Roman"/>
          <w:b/>
        </w:rPr>
        <w:t xml:space="preserve"> “</w:t>
      </w:r>
      <w:r w:rsidR="002D4E3B" w:rsidRPr="00E275D2">
        <w:rPr>
          <w:rFonts w:ascii="Times New Roman" w:hAnsi="Times New Roman"/>
          <w:b/>
        </w:rPr>
        <w:t xml:space="preserve">For me </w:t>
      </w:r>
      <w:r w:rsidRPr="00E275D2">
        <w:rPr>
          <w:rFonts w:ascii="Times New Roman" w:hAnsi="Times New Roman"/>
          <w:b/>
        </w:rPr>
        <w:t>reason is the</w:t>
      </w:r>
      <w:r w:rsidR="002D4E3B" w:rsidRPr="00E275D2">
        <w:rPr>
          <w:rFonts w:ascii="Times New Roman" w:hAnsi="Times New Roman"/>
          <w:b/>
        </w:rPr>
        <w:t xml:space="preserve"> natural</w:t>
      </w:r>
      <w:r w:rsidRPr="00E275D2">
        <w:rPr>
          <w:rFonts w:ascii="Times New Roman" w:hAnsi="Times New Roman"/>
          <w:b/>
        </w:rPr>
        <w:t xml:space="preserve"> organ of truth, but imagination is the organ of meaning.”</w:t>
      </w:r>
      <w:r w:rsidR="002D4E3B" w:rsidRPr="00E275D2">
        <w:rPr>
          <w:rStyle w:val="EndnoteReference"/>
          <w:rFonts w:ascii="Times New Roman" w:hAnsi="Times New Roman"/>
          <w:b/>
        </w:rPr>
        <w:endnoteReference w:id="18"/>
      </w:r>
      <w:r w:rsidRPr="00CB65B1">
        <w:rPr>
          <w:rFonts w:ascii="Times New Roman" w:hAnsi="Times New Roman"/>
        </w:rPr>
        <w:t xml:space="preserve">  We cannot have one without the other and i</w:t>
      </w:r>
      <w:r w:rsidR="000D0000" w:rsidRPr="00CB65B1">
        <w:rPr>
          <w:rFonts w:ascii="Times New Roman" w:hAnsi="Times New Roman"/>
        </w:rPr>
        <w:t>n order to make them work togeth</w:t>
      </w:r>
      <w:r w:rsidRPr="00CB65B1">
        <w:rPr>
          <w:rFonts w:ascii="Times New Roman" w:hAnsi="Times New Roman"/>
        </w:rPr>
        <w:t xml:space="preserve">er we must respect their differences.  Lewis never published the poem </w:t>
      </w:r>
      <w:r w:rsidRPr="00CB65B1">
        <w:rPr>
          <w:rFonts w:ascii="Times New Roman" w:hAnsi="Times New Roman"/>
          <w:i/>
        </w:rPr>
        <w:t>Reason</w:t>
      </w:r>
      <w:r w:rsidRPr="00CB65B1">
        <w:rPr>
          <w:rFonts w:ascii="Times New Roman" w:hAnsi="Times New Roman"/>
        </w:rPr>
        <w:t xml:space="preserve"> in his lifetime, but had he been consulted towards the end of his life he might have wanted</w:t>
      </w:r>
      <w:r w:rsidR="00AC6341">
        <w:rPr>
          <w:rFonts w:ascii="Times New Roman" w:hAnsi="Times New Roman"/>
        </w:rPr>
        <w:t>,</w:t>
      </w:r>
      <w:r w:rsidRPr="00CB65B1">
        <w:rPr>
          <w:rFonts w:ascii="Times New Roman" w:hAnsi="Times New Roman"/>
        </w:rPr>
        <w:t xml:space="preserve"> from the perspective of </w:t>
      </w:r>
      <w:r w:rsidR="00AC6341">
        <w:rPr>
          <w:rFonts w:ascii="Times New Roman" w:hAnsi="Times New Roman"/>
        </w:rPr>
        <w:t>those later works that appeal both to reason and imagination,</w:t>
      </w:r>
      <w:r w:rsidRPr="00CB65B1">
        <w:rPr>
          <w:rFonts w:ascii="Times New Roman" w:hAnsi="Times New Roman"/>
        </w:rPr>
        <w:t xml:space="preserve"> to have </w:t>
      </w:r>
      <w:r w:rsidR="00AC6341">
        <w:rPr>
          <w:rFonts w:ascii="Times New Roman" w:hAnsi="Times New Roman"/>
        </w:rPr>
        <w:t>challenged his own</w:t>
      </w:r>
      <w:r w:rsidRPr="00CB65B1">
        <w:rPr>
          <w:rFonts w:ascii="Times New Roman" w:hAnsi="Times New Roman"/>
        </w:rPr>
        <w:t xml:space="preserve"> phrase</w:t>
      </w:r>
      <w:r w:rsidR="00AC6341">
        <w:rPr>
          <w:rFonts w:ascii="Times New Roman" w:hAnsi="Times New Roman"/>
        </w:rPr>
        <w:t xml:space="preserve"> </w:t>
      </w:r>
      <w:r w:rsidR="00AC6341" w:rsidRPr="00CB65B1">
        <w:rPr>
          <w:rFonts w:ascii="Times New Roman" w:hAnsi="Times New Roman"/>
        </w:rPr>
        <w:t>‘ever report the same.’</w:t>
      </w:r>
      <w:r w:rsidRPr="00CB65B1">
        <w:rPr>
          <w:rFonts w:ascii="Times New Roman" w:hAnsi="Times New Roman"/>
        </w:rPr>
        <w:t xml:space="preserve"> in that poem</w:t>
      </w:r>
      <w:r w:rsidR="00402725">
        <w:rPr>
          <w:rFonts w:ascii="Times New Roman" w:hAnsi="Times New Roman"/>
        </w:rPr>
        <w:t>:</w:t>
      </w:r>
      <w:r w:rsidRPr="00CB65B1">
        <w:rPr>
          <w:rFonts w:ascii="Times New Roman" w:hAnsi="Times New Roman"/>
        </w:rPr>
        <w:t xml:space="preserve"> </w:t>
      </w:r>
    </w:p>
    <w:p w:rsidR="009C5FEA" w:rsidRPr="00E275D2" w:rsidRDefault="009C5FEA" w:rsidP="009C5FEA">
      <w:pPr>
        <w:ind w:left="1080" w:firstLine="360"/>
        <w:rPr>
          <w:rFonts w:ascii="Times New Roman" w:hAnsi="Times New Roman"/>
          <w:b/>
          <w:szCs w:val="28"/>
        </w:rPr>
      </w:pPr>
      <w:r w:rsidRPr="00E275D2">
        <w:rPr>
          <w:rFonts w:ascii="Times New Roman" w:hAnsi="Times New Roman"/>
          <w:b/>
          <w:szCs w:val="28"/>
        </w:rPr>
        <w:t>Who make imagination's dim exploring touch</w:t>
      </w:r>
    </w:p>
    <w:p w:rsidR="009C5FEA" w:rsidRPr="00E275D2" w:rsidRDefault="009C5FEA" w:rsidP="009C5FEA">
      <w:pPr>
        <w:ind w:left="360"/>
        <w:rPr>
          <w:rFonts w:ascii="Times New Roman" w:hAnsi="Times New Roman"/>
          <w:b/>
          <w:szCs w:val="28"/>
        </w:rPr>
      </w:pPr>
      <w:r w:rsidRPr="00E275D2">
        <w:rPr>
          <w:rFonts w:ascii="Times New Roman" w:hAnsi="Times New Roman"/>
          <w:b/>
          <w:szCs w:val="28"/>
        </w:rPr>
        <w:tab/>
      </w:r>
      <w:r w:rsidRPr="00E275D2">
        <w:rPr>
          <w:rFonts w:ascii="Times New Roman" w:hAnsi="Times New Roman"/>
          <w:b/>
          <w:szCs w:val="28"/>
        </w:rPr>
        <w:tab/>
      </w:r>
      <w:r w:rsidRPr="00E275D2">
        <w:rPr>
          <w:rFonts w:ascii="Times New Roman" w:hAnsi="Times New Roman"/>
          <w:b/>
          <w:i/>
          <w:szCs w:val="28"/>
        </w:rPr>
        <w:t>Ever report the same</w:t>
      </w:r>
      <w:r w:rsidRPr="00E275D2">
        <w:rPr>
          <w:rFonts w:ascii="Times New Roman" w:hAnsi="Times New Roman"/>
          <w:b/>
          <w:szCs w:val="28"/>
        </w:rPr>
        <w:t xml:space="preserve"> as intellectual sight?</w:t>
      </w:r>
    </w:p>
    <w:p w:rsidR="009C5FEA" w:rsidRPr="00E275D2" w:rsidRDefault="009C5FEA" w:rsidP="006509DF">
      <w:pPr>
        <w:spacing w:line="480" w:lineRule="auto"/>
        <w:rPr>
          <w:rFonts w:ascii="Times New Roman" w:hAnsi="Times New Roman"/>
          <w:b/>
        </w:rPr>
      </w:pPr>
    </w:p>
    <w:p w:rsidR="000464F1" w:rsidRDefault="00AC6341" w:rsidP="006509DF">
      <w:pPr>
        <w:spacing w:line="480" w:lineRule="auto"/>
        <w:rPr>
          <w:rFonts w:ascii="Times New Roman" w:hAnsi="Times New Roman"/>
        </w:rPr>
      </w:pPr>
      <w:r>
        <w:rPr>
          <w:rFonts w:ascii="Times New Roman" w:hAnsi="Times New Roman"/>
        </w:rPr>
        <w:t>In one sense this phrase sets</w:t>
      </w:r>
      <w:r w:rsidR="009C5FEA" w:rsidRPr="00CB65B1">
        <w:rPr>
          <w:rFonts w:ascii="Times New Roman" w:hAnsi="Times New Roman"/>
        </w:rPr>
        <w:t xml:space="preserve"> a false goal and betrays a failure of imagination</w:t>
      </w:r>
      <w:r w:rsidR="00402725">
        <w:rPr>
          <w:rFonts w:ascii="Times New Roman" w:hAnsi="Times New Roman"/>
        </w:rPr>
        <w:t>, if it implies</w:t>
      </w:r>
      <w:r w:rsidR="009C5FEA" w:rsidRPr="00CB65B1">
        <w:rPr>
          <w:rFonts w:ascii="Times New Roman" w:hAnsi="Times New Roman"/>
        </w:rPr>
        <w:t xml:space="preserve"> that the ‘reports’ given to us by reason on the one hand and imagination on the other should be so exactly </w:t>
      </w:r>
      <w:r w:rsidR="00402725">
        <w:rPr>
          <w:rFonts w:ascii="Times New Roman" w:hAnsi="Times New Roman"/>
        </w:rPr>
        <w:t>‘</w:t>
      </w:r>
      <w:r w:rsidR="009C5FEA" w:rsidRPr="00CB65B1">
        <w:rPr>
          <w:rFonts w:ascii="Times New Roman" w:hAnsi="Times New Roman"/>
        </w:rPr>
        <w:t>the same</w:t>
      </w:r>
      <w:r w:rsidR="00402725">
        <w:rPr>
          <w:rFonts w:ascii="Times New Roman" w:hAnsi="Times New Roman"/>
        </w:rPr>
        <w:t>’</w:t>
      </w:r>
      <w:r w:rsidR="009C5FEA" w:rsidRPr="00CB65B1">
        <w:rPr>
          <w:rFonts w:ascii="Times New Roman" w:hAnsi="Times New Roman"/>
        </w:rPr>
        <w:t xml:space="preserve"> that each could be translated without loss into the other’s terms.  But if we mean by ‘report the same’ not </w:t>
      </w:r>
      <w:r>
        <w:rPr>
          <w:rFonts w:ascii="Times New Roman" w:hAnsi="Times New Roman"/>
        </w:rPr>
        <w:t>‘</w:t>
      </w:r>
      <w:r w:rsidR="009C5FEA" w:rsidRPr="00CB65B1">
        <w:rPr>
          <w:rFonts w:ascii="Times New Roman" w:hAnsi="Times New Roman"/>
        </w:rPr>
        <w:t>bring back word for word the same report</w:t>
      </w:r>
      <w:r>
        <w:rPr>
          <w:rFonts w:ascii="Times New Roman" w:hAnsi="Times New Roman"/>
        </w:rPr>
        <w:t>’</w:t>
      </w:r>
      <w:r w:rsidR="009C5FEA" w:rsidRPr="00CB65B1">
        <w:rPr>
          <w:rFonts w:ascii="Times New Roman" w:hAnsi="Times New Roman"/>
        </w:rPr>
        <w:t xml:space="preserve"> but rather </w:t>
      </w:r>
      <w:r>
        <w:rPr>
          <w:rFonts w:ascii="Times New Roman" w:hAnsi="Times New Roman"/>
        </w:rPr>
        <w:t>‘</w:t>
      </w:r>
      <w:r w:rsidR="009C5FEA" w:rsidRPr="00CB65B1">
        <w:rPr>
          <w:rFonts w:ascii="Times New Roman" w:hAnsi="Times New Roman"/>
        </w:rPr>
        <w:t>report</w:t>
      </w:r>
      <w:r>
        <w:rPr>
          <w:rFonts w:ascii="Times New Roman" w:hAnsi="Times New Roman"/>
        </w:rPr>
        <w:t>,</w:t>
      </w:r>
      <w:r w:rsidR="009C5FEA" w:rsidRPr="00CB65B1">
        <w:rPr>
          <w:rFonts w:ascii="Times New Roman" w:hAnsi="Times New Roman"/>
        </w:rPr>
        <w:t xml:space="preserve"> in different ways and from different terrains</w:t>
      </w:r>
      <w:r>
        <w:rPr>
          <w:rFonts w:ascii="Times New Roman" w:hAnsi="Times New Roman"/>
        </w:rPr>
        <w:t>,</w:t>
      </w:r>
      <w:r w:rsidR="009C5FEA" w:rsidRPr="00CB65B1">
        <w:rPr>
          <w:rFonts w:ascii="Times New Roman" w:hAnsi="Times New Roman"/>
        </w:rPr>
        <w:t xml:space="preserve"> </w:t>
      </w:r>
      <w:r w:rsidR="00402725">
        <w:rPr>
          <w:rFonts w:ascii="Times New Roman" w:hAnsi="Times New Roman"/>
        </w:rPr>
        <w:t>‘t</w:t>
      </w:r>
      <w:r w:rsidR="00813C54" w:rsidRPr="00CB65B1">
        <w:rPr>
          <w:rFonts w:ascii="Times New Roman" w:hAnsi="Times New Roman"/>
        </w:rPr>
        <w:t>he same</w:t>
      </w:r>
      <w:r w:rsidR="00402725">
        <w:rPr>
          <w:rFonts w:ascii="Times New Roman" w:hAnsi="Times New Roman"/>
        </w:rPr>
        <w:t>’</w:t>
      </w:r>
      <w:r w:rsidR="00813C54" w:rsidRPr="00CB65B1">
        <w:rPr>
          <w:rFonts w:ascii="Times New Roman" w:hAnsi="Times New Roman"/>
        </w:rPr>
        <w:t xml:space="preserve"> single reality, bring back news in different languages from the same far country</w:t>
      </w:r>
      <w:r>
        <w:rPr>
          <w:rFonts w:ascii="Times New Roman" w:hAnsi="Times New Roman"/>
        </w:rPr>
        <w:t>’</w:t>
      </w:r>
      <w:r w:rsidR="00813C54" w:rsidRPr="00CB65B1">
        <w:rPr>
          <w:rFonts w:ascii="Times New Roman" w:hAnsi="Times New Roman"/>
        </w:rPr>
        <w:t>, then indeed we will be asking for something which Lewis’</w:t>
      </w:r>
      <w:r w:rsidR="00402725">
        <w:rPr>
          <w:rFonts w:ascii="Times New Roman" w:hAnsi="Times New Roman"/>
        </w:rPr>
        <w:t>s</w:t>
      </w:r>
      <w:r w:rsidR="00813C54" w:rsidRPr="00CB65B1">
        <w:rPr>
          <w:rFonts w:ascii="Times New Roman" w:hAnsi="Times New Roman"/>
        </w:rPr>
        <w:t xml:space="preserve"> mature writing delivers to us in great and generative abundance.</w:t>
      </w:r>
    </w:p>
    <w:p w:rsidR="00E275D2" w:rsidRDefault="00E275D2" w:rsidP="006509DF">
      <w:pPr>
        <w:spacing w:line="480" w:lineRule="auto"/>
        <w:rPr>
          <w:rFonts w:ascii="Times New Roman" w:hAnsi="Times New Roman"/>
        </w:rPr>
      </w:pPr>
      <w:r>
        <w:rPr>
          <w:rFonts w:ascii="Times New Roman" w:hAnsi="Times New Roman"/>
        </w:rPr>
        <w:t>And it is that generative abundance, that generosity of spirit, that lavish provision of infinitely suggestive image and metaphor, of stories which are mythopoeic, not allegories themselves, but as Lewis said of Tolkien, ‘constantly suggestive of incipient allegory, which is his great legacy to us. Stories and poetry shich not only kindle the imagination for Christ but constitute in themselves and open door an invitation to new and yet more generative works of imagination. I would like to conclude these remarks on Lewis and imagination, not in literary critical, nor even in theological mode, but with imagination and poetry, so I shall try to give scholarship the kiss of life with a verse, and sum up what I have to say in a sonnet:</w:t>
      </w:r>
    </w:p>
    <w:p w:rsidR="009346BA" w:rsidRPr="00564F7C" w:rsidRDefault="009346BA" w:rsidP="009346BA">
      <w:pPr>
        <w:rPr>
          <w:rFonts w:ascii="Times New Roman" w:hAnsi="Times New Roman"/>
          <w:b/>
        </w:rPr>
      </w:pPr>
      <w:r w:rsidRPr="00564F7C">
        <w:rPr>
          <w:rFonts w:ascii="Times New Roman" w:hAnsi="Times New Roman"/>
          <w:b/>
        </w:rPr>
        <w:t>CS Lewis</w:t>
      </w:r>
    </w:p>
    <w:p w:rsidR="009346BA" w:rsidRPr="009346BA" w:rsidRDefault="009346BA" w:rsidP="009346BA">
      <w:pPr>
        <w:rPr>
          <w:rFonts w:ascii="Times New Roman" w:hAnsi="Times New Roman"/>
          <w:b/>
        </w:rPr>
      </w:pPr>
    </w:p>
    <w:p w:rsidR="009346BA" w:rsidRPr="009346BA" w:rsidRDefault="009346BA" w:rsidP="009346BA">
      <w:pPr>
        <w:rPr>
          <w:rFonts w:ascii="Times New Roman" w:hAnsi="Times New Roman"/>
          <w:b/>
        </w:rPr>
      </w:pPr>
      <w:r w:rsidRPr="009346BA">
        <w:rPr>
          <w:rFonts w:ascii="Times New Roman" w:hAnsi="Times New Roman"/>
          <w:b/>
        </w:rPr>
        <w:t>From 'beer and Beowulf' to the seven heavens,</w:t>
      </w:r>
    </w:p>
    <w:p w:rsidR="009346BA" w:rsidRPr="009346BA" w:rsidRDefault="009346BA" w:rsidP="009346BA">
      <w:pPr>
        <w:rPr>
          <w:rFonts w:ascii="Times New Roman" w:hAnsi="Times New Roman"/>
          <w:b/>
        </w:rPr>
      </w:pPr>
      <w:r w:rsidRPr="009346BA">
        <w:rPr>
          <w:rFonts w:ascii="Times New Roman" w:hAnsi="Times New Roman"/>
          <w:b/>
        </w:rPr>
        <w:t>Whose music you conduct from sphere to sphere,</w:t>
      </w:r>
    </w:p>
    <w:p w:rsidR="009346BA" w:rsidRPr="009346BA" w:rsidRDefault="009346BA" w:rsidP="009346BA">
      <w:pPr>
        <w:rPr>
          <w:rFonts w:ascii="Times New Roman" w:hAnsi="Times New Roman"/>
          <w:b/>
        </w:rPr>
      </w:pPr>
      <w:r w:rsidRPr="009346BA">
        <w:rPr>
          <w:rFonts w:ascii="Times New Roman" w:hAnsi="Times New Roman"/>
          <w:b/>
        </w:rPr>
        <w:t>You are our portal to those hidden havens</w:t>
      </w:r>
    </w:p>
    <w:p w:rsidR="009346BA" w:rsidRPr="009346BA" w:rsidRDefault="009346BA" w:rsidP="009346BA">
      <w:pPr>
        <w:rPr>
          <w:rFonts w:ascii="Times New Roman" w:hAnsi="Times New Roman"/>
          <w:b/>
        </w:rPr>
      </w:pPr>
      <w:r w:rsidRPr="009346BA">
        <w:rPr>
          <w:rFonts w:ascii="Times New Roman" w:hAnsi="Times New Roman"/>
          <w:b/>
        </w:rPr>
        <w:t>Whence we return to bless our being here.</w:t>
      </w:r>
    </w:p>
    <w:p w:rsidR="009346BA" w:rsidRPr="009346BA" w:rsidRDefault="009346BA" w:rsidP="009346BA">
      <w:pPr>
        <w:rPr>
          <w:rFonts w:ascii="Times New Roman" w:hAnsi="Times New Roman"/>
          <w:b/>
        </w:rPr>
      </w:pPr>
      <w:r w:rsidRPr="009346BA">
        <w:rPr>
          <w:rFonts w:ascii="Times New Roman" w:hAnsi="Times New Roman"/>
          <w:b/>
        </w:rPr>
        <w:t>Scribe of the Kingdom, keeper of the door</w:t>
      </w:r>
    </w:p>
    <w:p w:rsidR="009346BA" w:rsidRPr="009346BA" w:rsidRDefault="009346BA" w:rsidP="009346BA">
      <w:pPr>
        <w:rPr>
          <w:rFonts w:ascii="Times New Roman" w:hAnsi="Times New Roman"/>
          <w:b/>
        </w:rPr>
      </w:pPr>
      <w:r w:rsidRPr="009346BA">
        <w:rPr>
          <w:rFonts w:ascii="Times New Roman" w:hAnsi="Times New Roman"/>
          <w:b/>
        </w:rPr>
        <w:t>Which opens on to all we might have lost,</w:t>
      </w:r>
    </w:p>
    <w:p w:rsidR="009346BA" w:rsidRPr="009346BA" w:rsidRDefault="009346BA" w:rsidP="009346BA">
      <w:pPr>
        <w:rPr>
          <w:rFonts w:ascii="Times New Roman" w:hAnsi="Times New Roman"/>
          <w:b/>
        </w:rPr>
      </w:pPr>
      <w:r w:rsidRPr="009346BA">
        <w:rPr>
          <w:rFonts w:ascii="Times New Roman" w:hAnsi="Times New Roman"/>
          <w:b/>
        </w:rPr>
        <w:t>Ward of a word-hoard in the deep hearts core,</w:t>
      </w:r>
    </w:p>
    <w:p w:rsidR="009346BA" w:rsidRPr="009346BA" w:rsidRDefault="009346BA" w:rsidP="009346BA">
      <w:pPr>
        <w:rPr>
          <w:rFonts w:ascii="Times New Roman" w:hAnsi="Times New Roman"/>
          <w:b/>
        </w:rPr>
      </w:pPr>
      <w:r w:rsidRPr="009346BA">
        <w:rPr>
          <w:rFonts w:ascii="Times New Roman" w:hAnsi="Times New Roman"/>
          <w:b/>
        </w:rPr>
        <w:t>Telling the tale of Love from first to last.</w:t>
      </w:r>
    </w:p>
    <w:p w:rsidR="009346BA" w:rsidRPr="009346BA" w:rsidRDefault="009346BA" w:rsidP="009346BA">
      <w:pPr>
        <w:rPr>
          <w:rFonts w:ascii="Times New Roman" w:hAnsi="Times New Roman"/>
          <w:b/>
        </w:rPr>
      </w:pPr>
      <w:r w:rsidRPr="009346BA">
        <w:rPr>
          <w:rFonts w:ascii="Times New Roman" w:hAnsi="Times New Roman"/>
          <w:b/>
        </w:rPr>
        <w:t>Generous, capacious, open, free,</w:t>
      </w:r>
      <w:bookmarkStart w:id="0" w:name="_GoBack"/>
      <w:bookmarkEnd w:id="0"/>
    </w:p>
    <w:p w:rsidR="009346BA" w:rsidRPr="009346BA" w:rsidRDefault="009346BA" w:rsidP="009346BA">
      <w:pPr>
        <w:rPr>
          <w:rFonts w:ascii="Times New Roman" w:hAnsi="Times New Roman"/>
          <w:b/>
        </w:rPr>
      </w:pPr>
      <w:r w:rsidRPr="009346BA">
        <w:rPr>
          <w:rFonts w:ascii="Times New Roman" w:hAnsi="Times New Roman"/>
          <w:b/>
        </w:rPr>
        <w:t>Your wardrobe-mind has furnished us with worlds</w:t>
      </w:r>
    </w:p>
    <w:p w:rsidR="009346BA" w:rsidRPr="009346BA" w:rsidRDefault="009346BA" w:rsidP="009346BA">
      <w:pPr>
        <w:rPr>
          <w:rFonts w:ascii="Times New Roman" w:hAnsi="Times New Roman"/>
          <w:b/>
        </w:rPr>
      </w:pPr>
      <w:r w:rsidRPr="009346BA">
        <w:rPr>
          <w:rFonts w:ascii="Times New Roman" w:hAnsi="Times New Roman"/>
          <w:b/>
        </w:rPr>
        <w:t>Through which to travel, whence we learn to see</w:t>
      </w:r>
    </w:p>
    <w:p w:rsidR="009346BA" w:rsidRPr="009346BA" w:rsidRDefault="009346BA" w:rsidP="009346BA">
      <w:pPr>
        <w:rPr>
          <w:rFonts w:ascii="Times New Roman" w:hAnsi="Times New Roman"/>
          <w:b/>
        </w:rPr>
      </w:pPr>
      <w:r w:rsidRPr="009346BA">
        <w:rPr>
          <w:rFonts w:ascii="Times New Roman" w:hAnsi="Times New Roman"/>
          <w:b/>
        </w:rPr>
        <w:t>Along the beam, and hear at last the heralds</w:t>
      </w:r>
    </w:p>
    <w:p w:rsidR="009346BA" w:rsidRPr="009346BA" w:rsidRDefault="009346BA" w:rsidP="009346BA">
      <w:pPr>
        <w:rPr>
          <w:rFonts w:ascii="Times New Roman" w:hAnsi="Times New Roman"/>
          <w:b/>
        </w:rPr>
      </w:pPr>
      <w:r w:rsidRPr="009346BA">
        <w:rPr>
          <w:rFonts w:ascii="Times New Roman" w:hAnsi="Times New Roman"/>
          <w:b/>
        </w:rPr>
        <w:t>Sounding their summons, through the stars that sing,</w:t>
      </w:r>
    </w:p>
    <w:p w:rsidR="009346BA" w:rsidRPr="00564F7C" w:rsidRDefault="009346BA" w:rsidP="009346BA">
      <w:pPr>
        <w:rPr>
          <w:rFonts w:ascii="Times New Roman" w:hAnsi="Times New Roman"/>
        </w:rPr>
      </w:pPr>
      <w:r w:rsidRPr="009346BA">
        <w:rPr>
          <w:rFonts w:ascii="Times New Roman" w:hAnsi="Times New Roman"/>
          <w:b/>
        </w:rPr>
        <w:t>Whose call at sunrise brings us to our King</w:t>
      </w:r>
      <w:r w:rsidRPr="00564F7C">
        <w:rPr>
          <w:rFonts w:ascii="Times New Roman" w:hAnsi="Times New Roman"/>
        </w:rPr>
        <w:t>.</w:t>
      </w:r>
    </w:p>
    <w:p w:rsidR="00E275D2" w:rsidRDefault="00E275D2" w:rsidP="006509DF">
      <w:pPr>
        <w:spacing w:line="480" w:lineRule="auto"/>
        <w:rPr>
          <w:rFonts w:ascii="Times New Roman" w:hAnsi="Times New Roman"/>
        </w:rPr>
      </w:pPr>
    </w:p>
    <w:p w:rsidR="000464F1" w:rsidRDefault="000464F1" w:rsidP="006509DF">
      <w:pPr>
        <w:spacing w:line="480" w:lineRule="auto"/>
        <w:rPr>
          <w:rFonts w:ascii="Times New Roman" w:hAnsi="Times New Roman"/>
        </w:rPr>
      </w:pPr>
    </w:p>
    <w:p w:rsidR="000464F1" w:rsidRPr="00D64402" w:rsidRDefault="000464F1" w:rsidP="000464F1">
      <w:pPr>
        <w:rPr>
          <w:rFonts w:ascii="Times New Roman" w:hAnsi="Times New Roman"/>
          <w:lang w:val="en-GB"/>
        </w:rPr>
      </w:pPr>
      <w:r w:rsidRPr="00D64402">
        <w:rPr>
          <w:rFonts w:ascii="Times New Roman" w:hAnsi="Times New Roman"/>
          <w:lang w:val="en-GB"/>
        </w:rPr>
        <w:t>Bibliography</w:t>
      </w:r>
    </w:p>
    <w:p w:rsidR="000464F1" w:rsidRPr="00D64402" w:rsidRDefault="000464F1" w:rsidP="000464F1">
      <w:pPr>
        <w:rPr>
          <w:rFonts w:ascii="Times New Roman" w:hAnsi="Times New Roman"/>
          <w:lang w:val="en-GB"/>
        </w:rPr>
      </w:pPr>
    </w:p>
    <w:p w:rsidR="000464F1" w:rsidRPr="00D64402" w:rsidRDefault="000464F1" w:rsidP="000464F1">
      <w:pPr>
        <w:rPr>
          <w:rFonts w:ascii="Times New Roman" w:hAnsi="Times New Roman"/>
          <w:lang w:val="en-GB"/>
        </w:rPr>
      </w:pPr>
      <w:r w:rsidRPr="00D64402">
        <w:rPr>
          <w:rFonts w:ascii="Times New Roman" w:hAnsi="Times New Roman"/>
          <w:lang w:val="en-GB"/>
        </w:rPr>
        <w:t>Works by C.S. Lewis</w:t>
      </w:r>
    </w:p>
    <w:p w:rsidR="000464F1" w:rsidRPr="00D64402" w:rsidRDefault="000464F1" w:rsidP="000464F1">
      <w:pPr>
        <w:rPr>
          <w:rFonts w:ascii="Times New Roman" w:hAnsi="Times New Roman"/>
          <w:lang w:val="en-GB"/>
        </w:rPr>
      </w:pPr>
    </w:p>
    <w:p w:rsidR="000464F1" w:rsidRPr="00D64402" w:rsidRDefault="000464F1" w:rsidP="000464F1">
      <w:pPr>
        <w:rPr>
          <w:rFonts w:ascii="Times New Roman" w:hAnsi="Times New Roman"/>
          <w:lang w:val="en-GB"/>
        </w:rPr>
      </w:pPr>
      <w:r w:rsidRPr="00D64402">
        <w:rPr>
          <w:rFonts w:ascii="Times New Roman" w:hAnsi="Times New Roman"/>
          <w:lang w:val="en-GB"/>
        </w:rPr>
        <w:t xml:space="preserve">Hooper, W. (ed.), </w:t>
      </w:r>
      <w:r w:rsidRPr="00D64402">
        <w:rPr>
          <w:rFonts w:ascii="Times New Roman" w:hAnsi="Times New Roman"/>
          <w:i/>
          <w:lang w:val="en-GB"/>
        </w:rPr>
        <w:t xml:space="preserve">The Collected Poems of C.S. Lewis, </w:t>
      </w:r>
      <w:r w:rsidRPr="00D64402">
        <w:rPr>
          <w:rFonts w:ascii="Times New Roman" w:hAnsi="Times New Roman"/>
          <w:lang w:val="en-GB"/>
        </w:rPr>
        <w:t>Fount Paperbacks, 1994.</w:t>
      </w:r>
    </w:p>
    <w:p w:rsidR="000464F1" w:rsidRPr="00D64402" w:rsidRDefault="000464F1" w:rsidP="000464F1">
      <w:pPr>
        <w:rPr>
          <w:rFonts w:ascii="Times New Roman" w:hAnsi="Times New Roman"/>
          <w:lang w:val="en-GB"/>
        </w:rPr>
      </w:pPr>
    </w:p>
    <w:p w:rsidR="00B075DD" w:rsidRDefault="000464F1" w:rsidP="000464F1">
      <w:pPr>
        <w:rPr>
          <w:rFonts w:ascii="Times New Roman" w:hAnsi="Times New Roman"/>
          <w:lang w:val="en-GB"/>
        </w:rPr>
      </w:pPr>
      <w:r w:rsidRPr="00D64402">
        <w:rPr>
          <w:rFonts w:ascii="Times New Roman" w:hAnsi="Times New Roman"/>
          <w:lang w:val="en-GB"/>
        </w:rPr>
        <w:t xml:space="preserve">Lewis, C.S., </w:t>
      </w:r>
      <w:r w:rsidRPr="00D64402">
        <w:rPr>
          <w:rFonts w:ascii="Times New Roman" w:hAnsi="Times New Roman"/>
          <w:i/>
          <w:lang w:val="en-GB"/>
        </w:rPr>
        <w:t>The Allegory of Love.  A Study in Medieval Tradition.</w:t>
      </w:r>
      <w:r w:rsidRPr="00D64402">
        <w:rPr>
          <w:rFonts w:ascii="Times New Roman" w:hAnsi="Times New Roman"/>
          <w:lang w:val="en-GB"/>
        </w:rPr>
        <w:t xml:space="preserve"> First published Oxford 1936, 1953 edn.</w:t>
      </w:r>
    </w:p>
    <w:p w:rsidR="00B075DD" w:rsidRDefault="00B075DD" w:rsidP="000464F1">
      <w:pPr>
        <w:rPr>
          <w:rFonts w:ascii="Times New Roman" w:hAnsi="Times New Roman"/>
          <w:lang w:val="en-GB"/>
        </w:rPr>
      </w:pPr>
    </w:p>
    <w:p w:rsidR="00B075DD" w:rsidRDefault="00B075DD" w:rsidP="000464F1">
      <w:pPr>
        <w:rPr>
          <w:rFonts w:ascii="Times New Roman" w:hAnsi="Times New Roman"/>
          <w:lang w:val="en-GB"/>
        </w:rPr>
      </w:pPr>
      <w:r>
        <w:rPr>
          <w:rFonts w:ascii="Times New Roman" w:hAnsi="Times New Roman"/>
          <w:lang w:val="en-GB"/>
        </w:rPr>
        <w:t xml:space="preserve">Lewis, CS </w:t>
      </w:r>
      <w:r w:rsidRPr="00B075DD">
        <w:rPr>
          <w:rFonts w:ascii="Times New Roman" w:hAnsi="Times New Roman"/>
          <w:i/>
          <w:lang w:val="en-GB"/>
        </w:rPr>
        <w:t>The Great Divorce</w:t>
      </w:r>
      <w:r>
        <w:rPr>
          <w:rFonts w:ascii="Times New Roman" w:hAnsi="Times New Roman"/>
          <w:lang w:val="en-GB"/>
        </w:rPr>
        <w:t xml:space="preserve"> London, Harper Collins 2002</w:t>
      </w:r>
    </w:p>
    <w:p w:rsidR="00B075DD" w:rsidRDefault="00B075DD" w:rsidP="000464F1">
      <w:pPr>
        <w:rPr>
          <w:rFonts w:ascii="Times New Roman" w:hAnsi="Times New Roman"/>
          <w:lang w:val="en-GB"/>
        </w:rPr>
      </w:pPr>
    </w:p>
    <w:p w:rsidR="000464F1" w:rsidRPr="00D64402" w:rsidRDefault="00B075DD" w:rsidP="000464F1">
      <w:pPr>
        <w:rPr>
          <w:rFonts w:ascii="Times New Roman" w:hAnsi="Times New Roman"/>
          <w:lang w:val="en-GB"/>
        </w:rPr>
      </w:pPr>
      <w:r>
        <w:rPr>
          <w:rFonts w:ascii="Times New Roman" w:hAnsi="Times New Roman"/>
          <w:lang w:val="en-GB"/>
        </w:rPr>
        <w:t xml:space="preserve">Lewis CS </w:t>
      </w:r>
      <w:r w:rsidRPr="00B075DD">
        <w:rPr>
          <w:rFonts w:ascii="Times New Roman" w:hAnsi="Times New Roman"/>
          <w:i/>
          <w:lang w:val="en-GB"/>
        </w:rPr>
        <w:t>Till We Have Faces</w:t>
      </w:r>
      <w:r>
        <w:rPr>
          <w:rFonts w:ascii="Times New Roman" w:hAnsi="Times New Roman"/>
          <w:lang w:val="en-GB"/>
        </w:rPr>
        <w:t>, Orland Fl: Harcourt Brace Jovanovich, 1984</w:t>
      </w:r>
    </w:p>
    <w:p w:rsidR="000464F1" w:rsidRPr="00D64402" w:rsidRDefault="000464F1" w:rsidP="000464F1">
      <w:pPr>
        <w:rPr>
          <w:rFonts w:ascii="Times New Roman" w:hAnsi="Times New Roman"/>
          <w:lang w:val="en-GB"/>
        </w:rPr>
      </w:pPr>
    </w:p>
    <w:p w:rsidR="000464F1" w:rsidRPr="00D64402" w:rsidRDefault="000464F1" w:rsidP="000464F1">
      <w:pPr>
        <w:rPr>
          <w:rFonts w:ascii="Times New Roman" w:hAnsi="Times New Roman"/>
          <w:lang w:val="en-GB"/>
        </w:rPr>
      </w:pPr>
      <w:r w:rsidRPr="00D64402">
        <w:rPr>
          <w:rFonts w:ascii="Times New Roman" w:hAnsi="Times New Roman"/>
          <w:lang w:val="en-GB"/>
        </w:rPr>
        <w:t xml:space="preserve">Lewis, C.S., </w:t>
      </w:r>
      <w:r w:rsidRPr="00D64402">
        <w:rPr>
          <w:rFonts w:ascii="Times New Roman" w:hAnsi="Times New Roman"/>
          <w:i/>
          <w:lang w:val="en-GB"/>
        </w:rPr>
        <w:t xml:space="preserve">The Voyage of the Dawn Treader, </w:t>
      </w:r>
      <w:r w:rsidRPr="00D64402">
        <w:rPr>
          <w:rFonts w:ascii="Times New Roman" w:hAnsi="Times New Roman"/>
          <w:lang w:val="en-GB"/>
        </w:rPr>
        <w:t>first published Geoffrey Bles 1952, 1974 edn.</w:t>
      </w:r>
    </w:p>
    <w:p w:rsidR="000464F1" w:rsidRPr="00D64402" w:rsidRDefault="000464F1" w:rsidP="000464F1">
      <w:pPr>
        <w:rPr>
          <w:rFonts w:ascii="Times New Roman" w:hAnsi="Times New Roman"/>
          <w:lang w:val="en-GB"/>
        </w:rPr>
      </w:pPr>
    </w:p>
    <w:p w:rsidR="000464F1" w:rsidRPr="00D64402" w:rsidRDefault="000464F1" w:rsidP="000464F1">
      <w:pPr>
        <w:rPr>
          <w:rFonts w:ascii="Times New Roman" w:hAnsi="Times New Roman"/>
          <w:lang w:val="en-GB"/>
        </w:rPr>
      </w:pPr>
      <w:r w:rsidRPr="00D64402">
        <w:rPr>
          <w:rFonts w:ascii="Times New Roman" w:hAnsi="Times New Roman"/>
          <w:lang w:val="en-GB"/>
        </w:rPr>
        <w:t xml:space="preserve">Lewis, C.S., </w:t>
      </w:r>
      <w:r w:rsidRPr="00D64402">
        <w:rPr>
          <w:rFonts w:ascii="Times New Roman" w:hAnsi="Times New Roman"/>
          <w:i/>
          <w:lang w:val="en-GB"/>
        </w:rPr>
        <w:t>Rehabilitations and other Essays</w:t>
      </w:r>
      <w:r w:rsidRPr="00D64402">
        <w:rPr>
          <w:rFonts w:ascii="Times New Roman" w:hAnsi="Times New Roman"/>
          <w:lang w:val="en-GB"/>
        </w:rPr>
        <w:t>, Oxford, 1939.</w:t>
      </w:r>
    </w:p>
    <w:p w:rsidR="000464F1" w:rsidRPr="00D64402" w:rsidRDefault="000464F1" w:rsidP="000464F1">
      <w:pPr>
        <w:rPr>
          <w:rFonts w:ascii="Times New Roman" w:hAnsi="Times New Roman"/>
          <w:lang w:val="en-GB"/>
        </w:rPr>
      </w:pPr>
    </w:p>
    <w:p w:rsidR="000464F1" w:rsidRPr="00D64402" w:rsidRDefault="000464F1" w:rsidP="000464F1">
      <w:pPr>
        <w:rPr>
          <w:rFonts w:ascii="Times New Roman" w:hAnsi="Times New Roman"/>
          <w:lang w:val="en-GB"/>
        </w:rPr>
      </w:pPr>
      <w:r w:rsidRPr="00D64402">
        <w:rPr>
          <w:rFonts w:ascii="Times New Roman" w:hAnsi="Times New Roman"/>
          <w:lang w:val="en-GB"/>
        </w:rPr>
        <w:t>Walmsley, L</w:t>
      </w:r>
      <w:r w:rsidR="00C760DD">
        <w:rPr>
          <w:rFonts w:ascii="Times New Roman" w:hAnsi="Times New Roman"/>
          <w:lang w:val="en-GB"/>
        </w:rPr>
        <w:t xml:space="preserve"> </w:t>
      </w:r>
      <w:r w:rsidRPr="00D64402">
        <w:rPr>
          <w:rFonts w:ascii="Times New Roman" w:hAnsi="Times New Roman"/>
          <w:lang w:val="en-GB"/>
        </w:rPr>
        <w:t xml:space="preserve">(ed.), </w:t>
      </w:r>
      <w:r w:rsidRPr="00D64402">
        <w:rPr>
          <w:rFonts w:ascii="Times New Roman" w:hAnsi="Times New Roman"/>
          <w:i/>
          <w:lang w:val="en-GB"/>
        </w:rPr>
        <w:t xml:space="preserve">C.S. Lewis Essay Collection. Literature, Philosophy and Short Stories, </w:t>
      </w:r>
      <w:r w:rsidRPr="00D64402">
        <w:rPr>
          <w:rFonts w:ascii="Times New Roman" w:hAnsi="Times New Roman"/>
          <w:lang w:val="en-GB"/>
        </w:rPr>
        <w:t>first published in Great Britain by HarperCollins, 2000, paperback edn 2002</w:t>
      </w:r>
      <w:r w:rsidRPr="00D64402">
        <w:rPr>
          <w:rFonts w:ascii="Times New Roman" w:hAnsi="Times New Roman"/>
          <w:i/>
          <w:lang w:val="en-GB"/>
        </w:rPr>
        <w:t>a</w:t>
      </w:r>
      <w:r w:rsidRPr="00D64402">
        <w:rPr>
          <w:rFonts w:ascii="Times New Roman" w:hAnsi="Times New Roman"/>
          <w:lang w:val="en-GB"/>
        </w:rPr>
        <w:t>.</w:t>
      </w:r>
    </w:p>
    <w:p w:rsidR="000464F1" w:rsidRPr="00D64402" w:rsidRDefault="000464F1" w:rsidP="000464F1">
      <w:pPr>
        <w:rPr>
          <w:rFonts w:ascii="Times New Roman" w:hAnsi="Times New Roman"/>
          <w:lang w:val="en-GB"/>
        </w:rPr>
      </w:pPr>
    </w:p>
    <w:p w:rsidR="000464F1" w:rsidRPr="00D64402" w:rsidRDefault="000464F1" w:rsidP="000464F1">
      <w:pPr>
        <w:rPr>
          <w:rFonts w:ascii="Times New Roman" w:hAnsi="Times New Roman"/>
          <w:lang w:val="en-GB"/>
        </w:rPr>
      </w:pPr>
      <w:r w:rsidRPr="00D64402">
        <w:rPr>
          <w:rFonts w:ascii="Times New Roman" w:hAnsi="Times New Roman"/>
          <w:lang w:val="en-GB"/>
        </w:rPr>
        <w:t xml:space="preserve">Walmsley, L. (ed.), </w:t>
      </w:r>
      <w:r w:rsidRPr="00D64402">
        <w:rPr>
          <w:rFonts w:ascii="Times New Roman" w:hAnsi="Times New Roman"/>
          <w:i/>
          <w:lang w:val="en-GB"/>
        </w:rPr>
        <w:t xml:space="preserve">C.S. Lewis Essay Collection. Faith, Christianity and the Church, </w:t>
      </w:r>
      <w:r w:rsidRPr="00D64402">
        <w:rPr>
          <w:rFonts w:ascii="Times New Roman" w:hAnsi="Times New Roman"/>
          <w:lang w:val="en-GB"/>
        </w:rPr>
        <w:t>first published in Great Britain by HarperCollins, 2000, paperback edn 2002</w:t>
      </w:r>
      <w:r w:rsidRPr="00D64402">
        <w:rPr>
          <w:rFonts w:ascii="Times New Roman" w:hAnsi="Times New Roman"/>
          <w:i/>
          <w:lang w:val="en-GB"/>
        </w:rPr>
        <w:t>b</w:t>
      </w:r>
      <w:r w:rsidRPr="00D64402">
        <w:rPr>
          <w:rFonts w:ascii="Times New Roman" w:hAnsi="Times New Roman"/>
          <w:lang w:val="en-GB"/>
        </w:rPr>
        <w:t>.</w:t>
      </w:r>
    </w:p>
    <w:p w:rsidR="000464F1" w:rsidRPr="00D64402" w:rsidRDefault="000464F1" w:rsidP="000464F1">
      <w:pPr>
        <w:rPr>
          <w:rFonts w:ascii="Times New Roman" w:hAnsi="Times New Roman"/>
          <w:lang w:val="en-GB"/>
        </w:rPr>
      </w:pPr>
    </w:p>
    <w:p w:rsidR="000464F1" w:rsidRPr="00D64402" w:rsidRDefault="000464F1" w:rsidP="000464F1">
      <w:pPr>
        <w:rPr>
          <w:rFonts w:ascii="Times New Roman" w:hAnsi="Times New Roman"/>
          <w:i/>
          <w:lang w:val="en-GB"/>
        </w:rPr>
      </w:pPr>
      <w:r w:rsidRPr="00D64402">
        <w:rPr>
          <w:rFonts w:ascii="Times New Roman" w:hAnsi="Times New Roman"/>
          <w:lang w:val="en-GB"/>
        </w:rPr>
        <w:t xml:space="preserve">Lewis, C.S., </w:t>
      </w:r>
      <w:r w:rsidRPr="00D64402">
        <w:rPr>
          <w:rFonts w:ascii="Times New Roman" w:hAnsi="Times New Roman"/>
          <w:i/>
          <w:lang w:val="en-GB"/>
        </w:rPr>
        <w:t>Surprised by Joy</w:t>
      </w:r>
      <w:r w:rsidR="002D4E3B" w:rsidRPr="002D4E3B">
        <w:rPr>
          <w:i/>
        </w:rPr>
        <w:t xml:space="preserve"> </w:t>
      </w:r>
      <w:r w:rsidR="002D4E3B">
        <w:t>Geoffrey Bles 1955</w:t>
      </w:r>
    </w:p>
    <w:p w:rsidR="000464F1" w:rsidRPr="00D64402" w:rsidRDefault="000464F1" w:rsidP="000464F1">
      <w:pPr>
        <w:rPr>
          <w:rFonts w:ascii="Times New Roman" w:hAnsi="Times New Roman"/>
          <w:i/>
          <w:lang w:val="en-GB"/>
        </w:rPr>
      </w:pPr>
    </w:p>
    <w:p w:rsidR="000464F1" w:rsidRPr="00D64402" w:rsidRDefault="000464F1" w:rsidP="000464F1">
      <w:pPr>
        <w:rPr>
          <w:rFonts w:ascii="Times New Roman" w:hAnsi="Times New Roman"/>
          <w:i/>
          <w:lang w:val="en-GB"/>
        </w:rPr>
      </w:pPr>
    </w:p>
    <w:p w:rsidR="000464F1" w:rsidRPr="00D64402" w:rsidRDefault="000464F1" w:rsidP="000464F1">
      <w:pPr>
        <w:rPr>
          <w:rFonts w:ascii="Times New Roman" w:hAnsi="Times New Roman"/>
          <w:lang w:val="en-GB"/>
        </w:rPr>
      </w:pPr>
    </w:p>
    <w:p w:rsidR="000464F1" w:rsidRPr="00D64402" w:rsidRDefault="000464F1" w:rsidP="000464F1">
      <w:pPr>
        <w:rPr>
          <w:rFonts w:ascii="Times New Roman" w:hAnsi="Times New Roman"/>
          <w:lang w:val="en-GB"/>
        </w:rPr>
      </w:pPr>
      <w:r w:rsidRPr="00D64402">
        <w:rPr>
          <w:rFonts w:ascii="Times New Roman" w:hAnsi="Times New Roman"/>
          <w:lang w:val="en-GB"/>
        </w:rPr>
        <w:t>Other works consulted for this article</w:t>
      </w:r>
    </w:p>
    <w:p w:rsidR="000464F1" w:rsidRPr="00D64402" w:rsidRDefault="000464F1" w:rsidP="000464F1">
      <w:pPr>
        <w:rPr>
          <w:rFonts w:ascii="Times New Roman" w:hAnsi="Times New Roman"/>
          <w:lang w:val="en-GB"/>
        </w:rPr>
      </w:pPr>
    </w:p>
    <w:p w:rsidR="004A207B" w:rsidRDefault="004A207B" w:rsidP="000464F1">
      <w:pPr>
        <w:rPr>
          <w:rFonts w:ascii="Times New Roman Italic" w:hAnsi="Times New Roman Italic"/>
        </w:rPr>
      </w:pPr>
      <w:r>
        <w:t xml:space="preserve">Avis, P </w:t>
      </w:r>
      <w:r>
        <w:rPr>
          <w:rFonts w:ascii="Times New Roman Italic" w:hAnsi="Times New Roman Italic"/>
          <w:i/>
        </w:rPr>
        <w:t>God and the C</w:t>
      </w:r>
      <w:r w:rsidRPr="00E76F14">
        <w:rPr>
          <w:rFonts w:ascii="Times New Roman Italic" w:hAnsi="Times New Roman Italic"/>
          <w:i/>
        </w:rPr>
        <w:t>reative Imagination</w:t>
      </w:r>
      <w:r>
        <w:rPr>
          <w:rFonts w:ascii="Times New Roman Italic" w:hAnsi="Times New Roman Italic"/>
          <w:i/>
        </w:rPr>
        <w:t>: Metaphor, Symbol and Myth in Religion and Theology</w:t>
      </w:r>
      <w:r>
        <w:rPr>
          <w:rFonts w:ascii="Times New Roman Italic" w:hAnsi="Times New Roman Italic"/>
        </w:rPr>
        <w:t>,  London 1999</w:t>
      </w:r>
    </w:p>
    <w:p w:rsidR="004A207B" w:rsidRDefault="004A207B" w:rsidP="000464F1">
      <w:pPr>
        <w:rPr>
          <w:rFonts w:ascii="Times New Roman Italic" w:hAnsi="Times New Roman Italic"/>
        </w:rPr>
      </w:pPr>
    </w:p>
    <w:p w:rsidR="004A207B" w:rsidRDefault="004A207B" w:rsidP="000464F1">
      <w:r>
        <w:t xml:space="preserve">Coulson, J </w:t>
      </w:r>
      <w:r w:rsidRPr="00E76F14">
        <w:rPr>
          <w:rFonts w:ascii="Times New Roman Italic" w:hAnsi="Times New Roman Italic"/>
          <w:i/>
        </w:rPr>
        <w:t>Religion and Imagination</w:t>
      </w:r>
      <w:r>
        <w:t>, Oxford 1981</w:t>
      </w:r>
    </w:p>
    <w:p w:rsidR="004A207B" w:rsidRDefault="004A207B" w:rsidP="000464F1"/>
    <w:p w:rsidR="000464F1" w:rsidRPr="00D64402" w:rsidRDefault="000464F1" w:rsidP="000464F1">
      <w:pPr>
        <w:rPr>
          <w:rFonts w:ascii="Times New Roman" w:hAnsi="Times New Roman"/>
          <w:lang w:val="en-GB"/>
        </w:rPr>
      </w:pPr>
      <w:r w:rsidRPr="00D64402">
        <w:rPr>
          <w:rFonts w:ascii="Times New Roman" w:hAnsi="Times New Roman"/>
          <w:lang w:val="en-GB"/>
        </w:rPr>
        <w:t xml:space="preserve">Engell, J. and Jackson Bate, W. (eds), </w:t>
      </w:r>
      <w:r w:rsidRPr="00D64402">
        <w:rPr>
          <w:rFonts w:ascii="Times New Roman" w:hAnsi="Times New Roman"/>
          <w:i/>
          <w:lang w:val="en-GB"/>
        </w:rPr>
        <w:t>Biographia Literaria or Biographical Sketches of My Literary Life and Opinions</w:t>
      </w:r>
      <w:r w:rsidRPr="00D64402">
        <w:rPr>
          <w:rFonts w:ascii="Times New Roman" w:hAnsi="Times New Roman"/>
          <w:lang w:val="en-GB"/>
        </w:rPr>
        <w:t xml:space="preserve">, vol. 7 of </w:t>
      </w:r>
      <w:r w:rsidRPr="00D64402">
        <w:rPr>
          <w:rFonts w:ascii="Times New Roman" w:hAnsi="Times New Roman"/>
          <w:i/>
          <w:lang w:val="en-GB"/>
        </w:rPr>
        <w:t>The Collected Works of Samuel Taylor Coleridge</w:t>
      </w:r>
      <w:r w:rsidRPr="00D64402">
        <w:rPr>
          <w:rFonts w:ascii="Times New Roman" w:hAnsi="Times New Roman"/>
          <w:lang w:val="en-GB"/>
        </w:rPr>
        <w:t>, Princeton/Bollingen paperback 1984.</w:t>
      </w:r>
    </w:p>
    <w:p w:rsidR="000464F1" w:rsidRPr="00D64402" w:rsidRDefault="000464F1" w:rsidP="000464F1">
      <w:pPr>
        <w:rPr>
          <w:rFonts w:ascii="Times New Roman" w:hAnsi="Times New Roman"/>
          <w:lang w:val="en-GB"/>
        </w:rPr>
      </w:pPr>
    </w:p>
    <w:p w:rsidR="000464F1" w:rsidRPr="00D64402" w:rsidRDefault="000464F1" w:rsidP="000464F1">
      <w:pPr>
        <w:rPr>
          <w:rFonts w:ascii="Times New Roman" w:hAnsi="Times New Roman"/>
          <w:lang w:val="en-GB"/>
        </w:rPr>
      </w:pPr>
      <w:r w:rsidRPr="00D64402">
        <w:rPr>
          <w:rFonts w:ascii="Times New Roman" w:hAnsi="Times New Roman"/>
          <w:lang w:val="en-GB"/>
        </w:rPr>
        <w:t xml:space="preserve">Guite, M., </w:t>
      </w:r>
      <w:r w:rsidRPr="00D64402">
        <w:rPr>
          <w:rFonts w:ascii="Times New Roman" w:hAnsi="Times New Roman"/>
          <w:i/>
          <w:lang w:val="en-GB"/>
        </w:rPr>
        <w:t>Faith, Hope and Poetry.  Theology and the Poetic Imagination</w:t>
      </w:r>
      <w:r w:rsidRPr="00D64402">
        <w:rPr>
          <w:rFonts w:ascii="Times New Roman" w:hAnsi="Times New Roman"/>
          <w:lang w:val="en-GB"/>
        </w:rPr>
        <w:t>, Ashgate 2010.</w:t>
      </w:r>
    </w:p>
    <w:p w:rsidR="000464F1" w:rsidRPr="00D64402" w:rsidRDefault="000464F1" w:rsidP="000464F1">
      <w:pPr>
        <w:rPr>
          <w:rFonts w:ascii="Times New Roman" w:hAnsi="Times New Roman"/>
          <w:lang w:val="en-GB"/>
        </w:rPr>
      </w:pPr>
    </w:p>
    <w:p w:rsidR="000464F1" w:rsidRPr="00D64402" w:rsidRDefault="000464F1" w:rsidP="000464F1">
      <w:pPr>
        <w:rPr>
          <w:rFonts w:ascii="Times New Roman" w:hAnsi="Times New Roman"/>
          <w:lang w:val="en-GB"/>
        </w:rPr>
      </w:pPr>
      <w:r w:rsidRPr="00D64402">
        <w:rPr>
          <w:rFonts w:ascii="Times New Roman" w:hAnsi="Times New Roman"/>
          <w:lang w:val="en-GB"/>
        </w:rPr>
        <w:t xml:space="preserve">McGrath, A. </w:t>
      </w:r>
      <w:r w:rsidRPr="00D64402">
        <w:rPr>
          <w:rFonts w:ascii="Times New Roman" w:hAnsi="Times New Roman"/>
          <w:i/>
          <w:lang w:val="en-GB"/>
        </w:rPr>
        <w:t xml:space="preserve">C.S. Lewis. A Life. Eccentric Genius. Reluctant Prophet., </w:t>
      </w:r>
      <w:r w:rsidRPr="00D64402">
        <w:rPr>
          <w:rFonts w:ascii="Times New Roman" w:hAnsi="Times New Roman"/>
          <w:lang w:val="en-GB"/>
        </w:rPr>
        <w:t>Hodder &amp; Stoughton, Carol Stream, IL, 2013.</w:t>
      </w:r>
    </w:p>
    <w:p w:rsidR="000464F1" w:rsidRPr="00D64402" w:rsidRDefault="000464F1" w:rsidP="000464F1">
      <w:pPr>
        <w:rPr>
          <w:rFonts w:ascii="Times New Roman" w:hAnsi="Times New Roman"/>
          <w:lang w:val="en-GB"/>
        </w:rPr>
      </w:pPr>
    </w:p>
    <w:p w:rsidR="002D4E3B" w:rsidRDefault="000464F1" w:rsidP="000464F1">
      <w:pPr>
        <w:rPr>
          <w:rFonts w:ascii="Times New Roman" w:hAnsi="Times New Roman"/>
          <w:lang w:val="en-GB"/>
        </w:rPr>
      </w:pPr>
      <w:r w:rsidRPr="00D64402">
        <w:rPr>
          <w:rFonts w:ascii="Times New Roman" w:hAnsi="Times New Roman"/>
          <w:lang w:val="en-GB"/>
        </w:rPr>
        <w:t xml:space="preserve">McGrath, A., </w:t>
      </w:r>
      <w:r w:rsidRPr="00D64402">
        <w:rPr>
          <w:rFonts w:ascii="Times New Roman" w:hAnsi="Times New Roman"/>
          <w:i/>
          <w:lang w:val="en-GB"/>
        </w:rPr>
        <w:t>The Intellectual World of C.S. Lewis</w:t>
      </w:r>
      <w:r w:rsidRPr="00D64402">
        <w:rPr>
          <w:rFonts w:ascii="Times New Roman" w:hAnsi="Times New Roman"/>
          <w:lang w:val="en-GB"/>
        </w:rPr>
        <w:t>, Wiley-Blackwell, Chichester, 2014.</w:t>
      </w:r>
    </w:p>
    <w:p w:rsidR="002D4E3B" w:rsidRDefault="002D4E3B" w:rsidP="000464F1">
      <w:pPr>
        <w:rPr>
          <w:rFonts w:ascii="Times New Roman" w:hAnsi="Times New Roman"/>
          <w:lang w:val="en-GB"/>
        </w:rPr>
      </w:pPr>
    </w:p>
    <w:p w:rsidR="00742637" w:rsidRDefault="002D4E3B" w:rsidP="000464F1">
      <w:pPr>
        <w:rPr>
          <w:rFonts w:ascii="Times New Roman" w:hAnsi="Times New Roman"/>
          <w:lang w:val="en-GB"/>
        </w:rPr>
      </w:pPr>
      <w:r>
        <w:rPr>
          <w:rFonts w:ascii="Times New Roman" w:hAnsi="Times New Roman"/>
          <w:lang w:val="en-GB"/>
        </w:rPr>
        <w:t xml:space="preserve">MacsSwain and Ward (eds) </w:t>
      </w:r>
      <w:r w:rsidRPr="00742637">
        <w:rPr>
          <w:rFonts w:ascii="Times New Roman" w:hAnsi="Times New Roman"/>
          <w:i/>
          <w:lang w:val="en-GB"/>
        </w:rPr>
        <w:t>The Cambridge Companion to CS Lewis</w:t>
      </w:r>
      <w:r w:rsidR="00B075DD">
        <w:rPr>
          <w:rFonts w:ascii="Times New Roman" w:hAnsi="Times New Roman"/>
          <w:lang w:val="en-GB"/>
        </w:rPr>
        <w:t>,</w:t>
      </w:r>
      <w:r w:rsidR="00742637">
        <w:rPr>
          <w:rFonts w:ascii="Times New Roman" w:hAnsi="Times New Roman"/>
          <w:lang w:val="en-GB"/>
        </w:rPr>
        <w:t xml:space="preserve"> Cambridge University Press 2010</w:t>
      </w:r>
    </w:p>
    <w:p w:rsidR="00742637" w:rsidRPr="00CB65B1" w:rsidRDefault="00742637" w:rsidP="00742637">
      <w:pPr>
        <w:spacing w:line="480" w:lineRule="auto"/>
        <w:rPr>
          <w:rFonts w:ascii="Times New Roman" w:hAnsi="Times New Roman"/>
        </w:rPr>
      </w:pPr>
      <w:r>
        <w:rPr>
          <w:rFonts w:ascii="Times New Roman" w:hAnsi="Times New Roman"/>
        </w:rPr>
        <w:t xml:space="preserve">Ward, M </w:t>
      </w:r>
      <w:r w:rsidRPr="00742637">
        <w:rPr>
          <w:rFonts w:ascii="Times New Roman" w:hAnsi="Times New Roman"/>
          <w:i/>
        </w:rPr>
        <w:t>Planet Narnia: The Seven H</w:t>
      </w:r>
      <w:r>
        <w:rPr>
          <w:rFonts w:ascii="Times New Roman" w:hAnsi="Times New Roman"/>
          <w:i/>
        </w:rPr>
        <w:t xml:space="preserve">eavens in the Imagination of CS </w:t>
      </w:r>
      <w:r w:rsidRPr="00742637">
        <w:rPr>
          <w:rFonts w:ascii="Times New Roman" w:hAnsi="Times New Roman"/>
          <w:i/>
        </w:rPr>
        <w:t>Lewis.</w:t>
      </w:r>
      <w:r>
        <w:rPr>
          <w:rFonts w:ascii="Times New Roman" w:hAnsi="Times New Roman"/>
          <w:i/>
        </w:rPr>
        <w:t xml:space="preserve"> </w:t>
      </w:r>
      <w:r w:rsidR="00B075DD">
        <w:rPr>
          <w:rFonts w:ascii="Times New Roman" w:hAnsi="Times New Roman"/>
        </w:rPr>
        <w:t xml:space="preserve">Oxford </w:t>
      </w:r>
      <w:r>
        <w:rPr>
          <w:rFonts w:ascii="Times New Roman" w:hAnsi="Times New Roman"/>
        </w:rPr>
        <w:t>Unversity Press 2008</w:t>
      </w:r>
    </w:p>
    <w:p w:rsidR="000464F1" w:rsidRPr="00D64402" w:rsidRDefault="000464F1" w:rsidP="000464F1">
      <w:pPr>
        <w:rPr>
          <w:rFonts w:ascii="Times New Roman" w:hAnsi="Times New Roman"/>
          <w:lang w:val="en-GB"/>
        </w:rPr>
      </w:pPr>
    </w:p>
    <w:p w:rsidR="00742637" w:rsidRDefault="00742637" w:rsidP="006509DF">
      <w:pPr>
        <w:spacing w:line="480" w:lineRule="auto"/>
        <w:rPr>
          <w:rFonts w:ascii="Times New Roman" w:hAnsi="Times New Roman"/>
        </w:rPr>
      </w:pPr>
    </w:p>
    <w:p w:rsidR="00233244" w:rsidRPr="00CB65B1" w:rsidRDefault="009C5FEA" w:rsidP="006509DF">
      <w:pPr>
        <w:spacing w:line="480" w:lineRule="auto"/>
        <w:rPr>
          <w:rFonts w:ascii="Times New Roman" w:hAnsi="Times New Roman"/>
        </w:rPr>
      </w:pPr>
      <w:r w:rsidRPr="00CB65B1">
        <w:rPr>
          <w:rFonts w:ascii="Times New Roman" w:hAnsi="Times New Roman"/>
        </w:rPr>
        <w:tab/>
      </w:r>
      <w:r w:rsidRPr="00CB65B1">
        <w:rPr>
          <w:rFonts w:ascii="Times New Roman" w:hAnsi="Times New Roman"/>
        </w:rPr>
        <w:tab/>
      </w:r>
    </w:p>
    <w:sectPr w:rsidR="00233244" w:rsidRPr="00CB65B1" w:rsidSect="00233244">
      <w:pgSz w:w="12240" w:h="15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162" w:rsidRDefault="00140162">
      <w:r>
        <w:separator/>
      </w:r>
    </w:p>
  </w:endnote>
  <w:endnote w:type="continuationSeparator" w:id="0">
    <w:p w:rsidR="00140162" w:rsidRDefault="00140162">
      <w:r>
        <w:continuationSeparator/>
      </w:r>
    </w:p>
  </w:endnote>
  <w:endnote w:id="1">
    <w:p w:rsidR="00A60BD7" w:rsidRDefault="00A60BD7" w:rsidP="00233244">
      <w:pPr>
        <w:pStyle w:val="EndnoteText"/>
      </w:pPr>
      <w:r w:rsidRPr="00CB65B1">
        <w:rPr>
          <w:rStyle w:val="EndnoteReference"/>
          <w:i/>
        </w:rPr>
        <w:endnoteRef/>
      </w:r>
      <w:r w:rsidRPr="00CB65B1">
        <w:rPr>
          <w:i/>
        </w:rPr>
        <w:t xml:space="preserve"> </w:t>
      </w:r>
      <w:r w:rsidRPr="00B075DD">
        <w:t>Lewis, CS</w:t>
      </w:r>
      <w:r>
        <w:rPr>
          <w:i/>
        </w:rPr>
        <w:t xml:space="preserve"> </w:t>
      </w:r>
      <w:r w:rsidRPr="00CB65B1">
        <w:rPr>
          <w:i/>
        </w:rPr>
        <w:t>Surprised by Joy</w:t>
      </w:r>
      <w:r>
        <w:rPr>
          <w:i/>
        </w:rPr>
        <w:t>; The Shape of My Early Life</w:t>
      </w:r>
      <w:r w:rsidRPr="00CB65B1">
        <w:rPr>
          <w:i/>
        </w:rPr>
        <w:t xml:space="preserve"> </w:t>
      </w:r>
      <w:r>
        <w:t>Geoffrey Bles 1955. p.161</w:t>
      </w:r>
    </w:p>
  </w:endnote>
  <w:endnote w:id="2">
    <w:p w:rsidR="00A60BD7" w:rsidRDefault="00A60BD7">
      <w:pPr>
        <w:pStyle w:val="EndnoteText"/>
      </w:pPr>
      <w:r>
        <w:rPr>
          <w:rStyle w:val="EndnoteReference"/>
        </w:rPr>
        <w:endnoteRef/>
      </w:r>
      <w:r>
        <w:t xml:space="preserve"> For McGrath’s datings, and his own account of Lewis’ integration of reason and imagination, see </w:t>
      </w:r>
      <w:r w:rsidRPr="00D64402">
        <w:rPr>
          <w:rFonts w:ascii="Times New Roman" w:hAnsi="Times New Roman"/>
          <w:lang w:val="en-GB"/>
        </w:rPr>
        <w:t xml:space="preserve">McGrath, A. </w:t>
      </w:r>
      <w:r w:rsidRPr="00D64402">
        <w:rPr>
          <w:rFonts w:ascii="Times New Roman" w:hAnsi="Times New Roman"/>
          <w:i/>
          <w:lang w:val="en-GB"/>
        </w:rPr>
        <w:t xml:space="preserve">C.S. Lewis. A Life. Eccentric Genius. Reluctant Prophet., </w:t>
      </w:r>
      <w:r w:rsidRPr="00D64402">
        <w:rPr>
          <w:rFonts w:ascii="Times New Roman" w:hAnsi="Times New Roman"/>
          <w:lang w:val="en-GB"/>
        </w:rPr>
        <w:t>Hodder &amp; Stoughton, Carol Stream, IL, 2013</w:t>
      </w:r>
      <w:r>
        <w:rPr>
          <w:rFonts w:ascii="Times New Roman" w:hAnsi="Times New Roman"/>
          <w:lang w:val="en-GB"/>
        </w:rPr>
        <w:t xml:space="preserve"> </w:t>
      </w:r>
      <w:r>
        <w:t>pp. 135-159.</w:t>
      </w:r>
    </w:p>
  </w:endnote>
  <w:endnote w:id="3">
    <w:p w:rsidR="00A60BD7" w:rsidRPr="006367B3" w:rsidRDefault="00A60BD7" w:rsidP="006367B3">
      <w:pPr>
        <w:rPr>
          <w:rFonts w:ascii="Times New Roman" w:hAnsi="Times New Roman"/>
          <w:lang w:val="en-GB"/>
        </w:rPr>
      </w:pPr>
      <w:r>
        <w:rPr>
          <w:rStyle w:val="EndnoteReference"/>
        </w:rPr>
        <w:endnoteRef/>
      </w:r>
      <w:r>
        <w:t xml:space="preserve"> For a fuller examination of this poem in the wider context of Lewis’ poetry, see Guite, M.,</w:t>
      </w:r>
      <w:r w:rsidRPr="009F4D10">
        <w:t xml:space="preserve"> </w:t>
      </w:r>
      <w:r>
        <w:t xml:space="preserve">‘Poet,’ in </w:t>
      </w:r>
      <w:r>
        <w:rPr>
          <w:rFonts w:ascii="Times New Roman" w:hAnsi="Times New Roman"/>
          <w:lang w:val="en-GB"/>
        </w:rPr>
        <w:t xml:space="preserve">MacsSwain and Ward (eds) </w:t>
      </w:r>
      <w:r w:rsidRPr="006367B3">
        <w:rPr>
          <w:rFonts w:ascii="Times New Roman" w:hAnsi="Times New Roman"/>
          <w:i/>
          <w:lang w:val="en-GB"/>
        </w:rPr>
        <w:t>The Cambridge Companion to CS Lewis, Cambridge University Press 2010</w:t>
      </w:r>
      <w:r w:rsidRPr="006367B3">
        <w:rPr>
          <w:rFonts w:ascii="Times New Roman Italic" w:hAnsi="Times New Roman Italic"/>
          <w:i/>
        </w:rPr>
        <w:t>, pp</w:t>
      </w:r>
      <w:r w:rsidRPr="006367B3">
        <w:rPr>
          <w:rFonts w:ascii="Times New Roman Italic" w:hAnsi="Times New Roman Italic"/>
        </w:rPr>
        <w:t xml:space="preserve"> 294-308</w:t>
      </w:r>
    </w:p>
  </w:endnote>
  <w:endnote w:id="4">
    <w:p w:rsidR="00A60BD7" w:rsidRDefault="00A60BD7" w:rsidP="003569ED">
      <w:pPr>
        <w:pStyle w:val="EndnoteText"/>
      </w:pPr>
      <w:r>
        <w:rPr>
          <w:rStyle w:val="EndnoteReference"/>
        </w:rPr>
        <w:endnoteRef/>
      </w:r>
      <w:r>
        <w:t xml:space="preserve"> </w:t>
      </w:r>
      <w:r w:rsidRPr="00D64402">
        <w:rPr>
          <w:rFonts w:ascii="Times New Roman" w:hAnsi="Times New Roman"/>
          <w:lang w:val="en-GB"/>
        </w:rPr>
        <w:t xml:space="preserve">Hooper, W. (ed.), </w:t>
      </w:r>
      <w:r w:rsidRPr="00D64402">
        <w:rPr>
          <w:rFonts w:ascii="Times New Roman" w:hAnsi="Times New Roman"/>
          <w:i/>
          <w:lang w:val="en-GB"/>
        </w:rPr>
        <w:t xml:space="preserve">The Collected Poems of C.S. Lewis, </w:t>
      </w:r>
      <w:r w:rsidRPr="00D64402">
        <w:rPr>
          <w:rFonts w:ascii="Times New Roman" w:hAnsi="Times New Roman"/>
          <w:lang w:val="en-GB"/>
        </w:rPr>
        <w:t>Fount Paperbacks, 1994.</w:t>
      </w:r>
      <w:r>
        <w:t xml:space="preserve"> p. 95</w:t>
      </w:r>
    </w:p>
  </w:endnote>
  <w:endnote w:id="5">
    <w:p w:rsidR="00A60BD7" w:rsidRPr="00C760DD" w:rsidRDefault="00A60BD7" w:rsidP="00C760DD">
      <w:pPr>
        <w:rPr>
          <w:rFonts w:ascii="Times New Roman" w:hAnsi="Times New Roman"/>
          <w:szCs w:val="28"/>
        </w:rPr>
      </w:pPr>
      <w:r>
        <w:rPr>
          <w:rStyle w:val="EndnoteReference"/>
        </w:rPr>
        <w:endnoteRef/>
      </w:r>
      <w:r>
        <w:t xml:space="preserve"> </w:t>
      </w:r>
      <w:r w:rsidRPr="00C760DD">
        <w:rPr>
          <w:rFonts w:ascii="Times New Roman" w:hAnsi="Times New Roman"/>
          <w:szCs w:val="28"/>
        </w:rPr>
        <w:t>Ephesians 3:17-19</w:t>
      </w:r>
    </w:p>
  </w:endnote>
  <w:endnote w:id="6">
    <w:p w:rsidR="00A60BD7" w:rsidRPr="00C760DD" w:rsidRDefault="00A60BD7" w:rsidP="00C760DD">
      <w:pPr>
        <w:rPr>
          <w:rFonts w:ascii="Times New Roman" w:hAnsi="Times New Roman"/>
          <w:lang w:val="en-GB"/>
        </w:rPr>
      </w:pPr>
      <w:r>
        <w:rPr>
          <w:rStyle w:val="EndnoteReference"/>
        </w:rPr>
        <w:endnoteRef/>
      </w:r>
      <w:r>
        <w:t xml:space="preserve"> </w:t>
      </w:r>
      <w:r w:rsidRPr="00D64402">
        <w:rPr>
          <w:rFonts w:ascii="Times New Roman" w:hAnsi="Times New Roman"/>
          <w:lang w:val="en-GB"/>
        </w:rPr>
        <w:t xml:space="preserve">Engell, J. and Jackson Bate, W. (eds), </w:t>
      </w:r>
      <w:r w:rsidRPr="00D64402">
        <w:rPr>
          <w:rFonts w:ascii="Times New Roman" w:hAnsi="Times New Roman"/>
          <w:i/>
          <w:lang w:val="en-GB"/>
        </w:rPr>
        <w:t>Biographia Literaria or Biographical Sketches of My Literary Life and Opinions</w:t>
      </w:r>
      <w:r w:rsidRPr="00D64402">
        <w:rPr>
          <w:rFonts w:ascii="Times New Roman" w:hAnsi="Times New Roman"/>
          <w:lang w:val="en-GB"/>
        </w:rPr>
        <w:t xml:space="preserve">, vol. 7 of </w:t>
      </w:r>
      <w:r w:rsidRPr="00D64402">
        <w:rPr>
          <w:rFonts w:ascii="Times New Roman" w:hAnsi="Times New Roman"/>
          <w:i/>
          <w:lang w:val="en-GB"/>
        </w:rPr>
        <w:t>The Collected Works of Samuel Taylor Coleridge</w:t>
      </w:r>
      <w:r w:rsidRPr="00D64402">
        <w:rPr>
          <w:rFonts w:ascii="Times New Roman" w:hAnsi="Times New Roman"/>
          <w:lang w:val="en-GB"/>
        </w:rPr>
        <w:t>, Prin</w:t>
      </w:r>
      <w:r>
        <w:rPr>
          <w:rFonts w:ascii="Times New Roman" w:hAnsi="Times New Roman"/>
          <w:lang w:val="en-GB"/>
        </w:rPr>
        <w:t>ceton/Bollingen  1984.</w:t>
      </w:r>
      <w:r>
        <w:rPr>
          <w:rFonts w:ascii="Times New Roman" w:hAnsi="Times New Roman"/>
          <w:szCs w:val="28"/>
        </w:rPr>
        <w:t>vol. 1, p. 241 to 242</w:t>
      </w:r>
    </w:p>
  </w:endnote>
  <w:endnote w:id="7">
    <w:p w:rsidR="00A60BD7" w:rsidRDefault="00A60BD7">
      <w:pPr>
        <w:pStyle w:val="EndnoteText"/>
      </w:pPr>
      <w:r>
        <w:rPr>
          <w:rStyle w:val="EndnoteReference"/>
        </w:rPr>
        <w:endnoteRef/>
      </w:r>
      <w:r>
        <w:t xml:space="preserve"> </w:t>
      </w:r>
      <w:r w:rsidRPr="00C760DD">
        <w:rPr>
          <w:i/>
        </w:rPr>
        <w:t>Surprised by Joy</w:t>
      </w:r>
      <w:r>
        <w:t xml:space="preserve"> p171</w:t>
      </w:r>
    </w:p>
  </w:endnote>
  <w:endnote w:id="8">
    <w:p w:rsidR="00A60BD7" w:rsidRPr="004A207B" w:rsidRDefault="00A60BD7" w:rsidP="004A207B">
      <w:pPr>
        <w:pStyle w:val="EndnoteText"/>
      </w:pPr>
      <w:r>
        <w:rPr>
          <w:rStyle w:val="EndnoteReference"/>
        </w:rPr>
        <w:endnoteRef/>
      </w:r>
      <w:r>
        <w:t xml:space="preserve"> </w:t>
      </w:r>
      <w:r w:rsidRPr="00CB65B1">
        <w:rPr>
          <w:i/>
        </w:rPr>
        <w:t>Poems</w:t>
      </w:r>
      <w:r>
        <w:t xml:space="preserve">, p. 80 by citing Scott, and then Coleridge as read by Newman, Lewis is appealing to a particular understanding of imagination within a religious frame.  For a fuller account of this tradition see John Coulson, </w:t>
      </w:r>
      <w:r w:rsidRPr="00E76F14">
        <w:rPr>
          <w:rFonts w:ascii="Times New Roman Italic" w:hAnsi="Times New Roman Italic"/>
          <w:i/>
        </w:rPr>
        <w:t>Religion and Imagination</w:t>
      </w:r>
      <w:r>
        <w:t>, Oxford 1981 and Paul Avis</w:t>
      </w:r>
      <w:r w:rsidRPr="004A207B">
        <w:t xml:space="preserve">, </w:t>
      </w:r>
      <w:r w:rsidRPr="004A207B">
        <w:rPr>
          <w:rFonts w:ascii="Times New Roman Italic" w:hAnsi="Times New Roman Italic"/>
        </w:rPr>
        <w:t>God and the Creative Imagination: Metaphor, Symbol and Myth in Religion and Theology</w:t>
      </w:r>
      <w:r>
        <w:rPr>
          <w:rFonts w:ascii="Times New Roman Italic" w:hAnsi="Times New Roman Italic"/>
        </w:rPr>
        <w:t xml:space="preserve"> , </w:t>
      </w:r>
      <w:r w:rsidRPr="004A207B">
        <w:rPr>
          <w:rFonts w:ascii="Times New Roman Italic" w:hAnsi="Times New Roman Italic"/>
        </w:rPr>
        <w:t>London 1999. For my own discussion of the importance of this tradition see Faith, Hope and Poetry, pp. 4-9.</w:t>
      </w:r>
    </w:p>
    <w:p w:rsidR="00A60BD7" w:rsidRPr="004A207B" w:rsidRDefault="00A60BD7">
      <w:pPr>
        <w:pStyle w:val="EndnoteText"/>
      </w:pPr>
    </w:p>
  </w:endnote>
  <w:endnote w:id="9">
    <w:p w:rsidR="00A60BD7" w:rsidRPr="00C760DD" w:rsidRDefault="00A60BD7" w:rsidP="00B86E2D">
      <w:pPr>
        <w:rPr>
          <w:rFonts w:ascii="Times New Roman" w:hAnsi="Times New Roman"/>
          <w:lang w:val="en-GB"/>
        </w:rPr>
      </w:pPr>
      <w:r w:rsidRPr="00C760DD">
        <w:rPr>
          <w:rStyle w:val="EndnoteReference"/>
          <w:rFonts w:ascii="Times New Roman" w:hAnsi="Times New Roman"/>
        </w:rPr>
        <w:endnoteRef/>
      </w:r>
      <w:r w:rsidRPr="00C760DD">
        <w:rPr>
          <w:rFonts w:ascii="Times New Roman" w:hAnsi="Times New Roman"/>
        </w:rPr>
        <w:t xml:space="preserve"> Lewis, C.S. Dedication of </w:t>
      </w:r>
      <w:r>
        <w:rPr>
          <w:rFonts w:ascii="Times New Roman" w:hAnsi="Times New Roman"/>
          <w:i/>
        </w:rPr>
        <w:t>The Allegory of Love:</w:t>
      </w:r>
      <w:r w:rsidRPr="00C760DD">
        <w:rPr>
          <w:rFonts w:ascii="Times New Roman" w:hAnsi="Times New Roman"/>
          <w:i/>
          <w:lang w:val="en-GB"/>
        </w:rPr>
        <w:t xml:space="preserve"> A Study in Medieval Tradition.</w:t>
      </w:r>
      <w:r w:rsidRPr="00C760DD">
        <w:rPr>
          <w:rFonts w:ascii="Times New Roman" w:hAnsi="Times New Roman"/>
          <w:lang w:val="en-GB"/>
        </w:rPr>
        <w:t xml:space="preserve"> First published Oxford 1936, 1953 edn.</w:t>
      </w:r>
    </w:p>
    <w:p w:rsidR="00A60BD7" w:rsidRPr="00B86E2D" w:rsidRDefault="00A60BD7">
      <w:pPr>
        <w:pStyle w:val="EndnoteText"/>
      </w:pPr>
    </w:p>
  </w:endnote>
  <w:endnote w:id="10">
    <w:p w:rsidR="00A60BD7" w:rsidRDefault="00A60BD7">
      <w:pPr>
        <w:pStyle w:val="EndnoteText"/>
      </w:pPr>
      <w:r>
        <w:rPr>
          <w:rStyle w:val="EndnoteReference"/>
        </w:rPr>
        <w:endnoteRef/>
      </w:r>
      <w:r>
        <w:t xml:space="preserve"> </w:t>
      </w:r>
      <w:r w:rsidRPr="0052346C">
        <w:rPr>
          <w:i/>
        </w:rPr>
        <w:t>Biographia Literaria</w:t>
      </w:r>
      <w:r>
        <w:t xml:space="preserve"> vol. 2 </w:t>
      </w:r>
      <w:r>
        <w:rPr>
          <w:rFonts w:ascii="Times New Roman" w:hAnsi="Times New Roman"/>
        </w:rPr>
        <w:t xml:space="preserve">pp. 6 -7 </w:t>
      </w:r>
    </w:p>
  </w:endnote>
  <w:endnote w:id="11">
    <w:p w:rsidR="00A60BD7" w:rsidRPr="0052346C" w:rsidRDefault="00A60BD7">
      <w:pPr>
        <w:pStyle w:val="EndnoteText"/>
      </w:pPr>
      <w:r>
        <w:rPr>
          <w:rStyle w:val="EndnoteReference"/>
        </w:rPr>
        <w:endnoteRef/>
      </w:r>
      <w:r>
        <w:t xml:space="preserve"> in </w:t>
      </w:r>
      <w:r w:rsidRPr="00D64402">
        <w:rPr>
          <w:rFonts w:ascii="Times New Roman" w:hAnsi="Times New Roman"/>
          <w:lang w:val="en-GB"/>
        </w:rPr>
        <w:t xml:space="preserve">Walmsley, L. (ed.), </w:t>
      </w:r>
      <w:r w:rsidRPr="00D64402">
        <w:rPr>
          <w:rFonts w:ascii="Times New Roman" w:hAnsi="Times New Roman"/>
          <w:i/>
          <w:lang w:val="en-GB"/>
        </w:rPr>
        <w:t xml:space="preserve">C.S. Lewis Essay Collection. Faith, Christianity and the Church, </w:t>
      </w:r>
      <w:r w:rsidRPr="00D64402">
        <w:rPr>
          <w:rFonts w:ascii="Times New Roman" w:hAnsi="Times New Roman"/>
          <w:lang w:val="en-GB"/>
        </w:rPr>
        <w:t>first published in Great Britain by HarperCollins, 2000, paperback edn 2002</w:t>
      </w:r>
      <w:r w:rsidRPr="00D64402">
        <w:rPr>
          <w:rFonts w:ascii="Times New Roman" w:hAnsi="Times New Roman"/>
          <w:i/>
          <w:lang w:val="en-GB"/>
        </w:rPr>
        <w:t>b</w:t>
      </w:r>
      <w:r>
        <w:rPr>
          <w:rFonts w:ascii="Times New Roman" w:hAnsi="Times New Roman"/>
          <w:lang w:val="en-GB"/>
        </w:rPr>
        <w:t xml:space="preserve"> pp.96-106</w:t>
      </w:r>
    </w:p>
  </w:endnote>
  <w:endnote w:id="12">
    <w:p w:rsidR="00A60BD7" w:rsidRPr="00742637" w:rsidRDefault="00A60BD7">
      <w:pPr>
        <w:pStyle w:val="EndnoteText"/>
      </w:pPr>
      <w:r>
        <w:rPr>
          <w:rStyle w:val="EndnoteReference"/>
        </w:rPr>
        <w:endnoteRef/>
      </w:r>
      <w:r>
        <w:t xml:space="preserve"> In </w:t>
      </w:r>
      <w:r>
        <w:rPr>
          <w:rFonts w:ascii="Times New Roman" w:hAnsi="Times New Roman"/>
        </w:rPr>
        <w:t xml:space="preserve">Ward, M </w:t>
      </w:r>
      <w:r w:rsidRPr="00742637">
        <w:rPr>
          <w:rFonts w:ascii="Times New Roman" w:hAnsi="Times New Roman"/>
          <w:i/>
        </w:rPr>
        <w:t>Planet Narnia: The Seven H</w:t>
      </w:r>
      <w:r>
        <w:rPr>
          <w:rFonts w:ascii="Times New Roman" w:hAnsi="Times New Roman"/>
          <w:i/>
        </w:rPr>
        <w:t xml:space="preserve">eavens in the Imagination of CS </w:t>
      </w:r>
      <w:r w:rsidRPr="00742637">
        <w:rPr>
          <w:rFonts w:ascii="Times New Roman" w:hAnsi="Times New Roman"/>
          <w:i/>
        </w:rPr>
        <w:t>Lewis</w:t>
      </w:r>
      <w:r>
        <w:rPr>
          <w:rFonts w:ascii="Times New Roman" w:hAnsi="Times New Roman"/>
          <w:i/>
        </w:rPr>
        <w:t xml:space="preserve"> </w:t>
      </w:r>
      <w:r w:rsidRPr="00742637">
        <w:rPr>
          <w:rFonts w:ascii="Times New Roman" w:hAnsi="Times New Roman"/>
        </w:rPr>
        <w:t>Oxford 2008</w:t>
      </w:r>
    </w:p>
  </w:endnote>
  <w:endnote w:id="13">
    <w:p w:rsidR="00A60BD7" w:rsidRDefault="00A60BD7">
      <w:pPr>
        <w:pStyle w:val="EndnoteText"/>
      </w:pPr>
      <w:r>
        <w:rPr>
          <w:rStyle w:val="EndnoteReference"/>
        </w:rPr>
        <w:endnoteRef/>
      </w:r>
      <w:r>
        <w:t xml:space="preserve"> </w:t>
      </w:r>
      <w:r w:rsidRPr="00D64402">
        <w:rPr>
          <w:rFonts w:ascii="Times New Roman" w:hAnsi="Times New Roman"/>
          <w:lang w:val="en-GB"/>
        </w:rPr>
        <w:t>Walmsley, L</w:t>
      </w:r>
      <w:r>
        <w:rPr>
          <w:rFonts w:ascii="Times New Roman" w:hAnsi="Times New Roman"/>
          <w:lang w:val="en-GB"/>
        </w:rPr>
        <w:t xml:space="preserve"> </w:t>
      </w:r>
      <w:r w:rsidRPr="00D64402">
        <w:rPr>
          <w:rFonts w:ascii="Times New Roman" w:hAnsi="Times New Roman"/>
          <w:lang w:val="en-GB"/>
        </w:rPr>
        <w:t xml:space="preserve">(ed.), </w:t>
      </w:r>
      <w:r w:rsidRPr="00D64402">
        <w:rPr>
          <w:rFonts w:ascii="Times New Roman" w:hAnsi="Times New Roman"/>
          <w:i/>
          <w:lang w:val="en-GB"/>
        </w:rPr>
        <w:t xml:space="preserve">C.S. Lewis Essay Collection. Literature, Philosophy and Short Stories, </w:t>
      </w:r>
      <w:r w:rsidRPr="00D64402">
        <w:rPr>
          <w:rFonts w:ascii="Times New Roman" w:hAnsi="Times New Roman"/>
          <w:lang w:val="en-GB"/>
        </w:rPr>
        <w:t>first published in Great Britain by HarperCollins, 2000, paperback edn 2002</w:t>
      </w:r>
      <w:r w:rsidRPr="00D64402">
        <w:rPr>
          <w:rFonts w:ascii="Times New Roman" w:hAnsi="Times New Roman"/>
          <w:i/>
          <w:lang w:val="en-GB"/>
        </w:rPr>
        <w:t>a</w:t>
      </w:r>
      <w:r w:rsidRPr="00D64402">
        <w:rPr>
          <w:rFonts w:ascii="Times New Roman" w:hAnsi="Times New Roman"/>
          <w:lang w:val="en-GB"/>
        </w:rPr>
        <w:t>.</w:t>
      </w:r>
      <w:r>
        <w:rPr>
          <w:rFonts w:ascii="Times New Roman" w:hAnsi="Times New Roman"/>
          <w:lang w:val="en-GB"/>
        </w:rPr>
        <w:t xml:space="preserve"> p.102</w:t>
      </w:r>
    </w:p>
  </w:endnote>
  <w:endnote w:id="14">
    <w:p w:rsidR="00A60BD7" w:rsidRDefault="00A60BD7">
      <w:pPr>
        <w:pStyle w:val="EndnoteText"/>
      </w:pPr>
      <w:r>
        <w:rPr>
          <w:rStyle w:val="EndnoteReference"/>
        </w:rPr>
        <w:endnoteRef/>
      </w:r>
      <w:r>
        <w:t xml:space="preserve"> ibid p. 103</w:t>
      </w:r>
    </w:p>
  </w:endnote>
  <w:endnote w:id="15">
    <w:p w:rsidR="00A60BD7" w:rsidRPr="00742637" w:rsidRDefault="00A60BD7" w:rsidP="00742637">
      <w:pPr>
        <w:rPr>
          <w:rFonts w:ascii="Times New Roman" w:hAnsi="Times New Roman"/>
          <w:lang w:val="en-GB"/>
        </w:rPr>
      </w:pPr>
      <w:r>
        <w:rPr>
          <w:rStyle w:val="EndnoteReference"/>
        </w:rPr>
        <w:endnoteRef/>
      </w:r>
      <w:r>
        <w:t xml:space="preserve"> </w:t>
      </w:r>
      <w:r w:rsidRPr="00D64402">
        <w:rPr>
          <w:rFonts w:ascii="Times New Roman" w:hAnsi="Times New Roman"/>
          <w:lang w:val="en-GB"/>
        </w:rPr>
        <w:t xml:space="preserve">Lewis, C.S., </w:t>
      </w:r>
      <w:r w:rsidRPr="00D64402">
        <w:rPr>
          <w:rFonts w:ascii="Times New Roman" w:hAnsi="Times New Roman"/>
          <w:i/>
          <w:lang w:val="en-GB"/>
        </w:rPr>
        <w:t xml:space="preserve">The Voyage of the Dawn Treader, </w:t>
      </w:r>
      <w:r w:rsidRPr="00D64402">
        <w:rPr>
          <w:rFonts w:ascii="Times New Roman" w:hAnsi="Times New Roman"/>
          <w:lang w:val="en-GB"/>
        </w:rPr>
        <w:t>first publishe</w:t>
      </w:r>
      <w:r>
        <w:rPr>
          <w:rFonts w:ascii="Times New Roman" w:hAnsi="Times New Roman"/>
          <w:lang w:val="en-GB"/>
        </w:rPr>
        <w:t xml:space="preserve">d Geoffrey Bles 1952, 1974 edn. </w:t>
      </w:r>
      <w:r>
        <w:rPr>
          <w:rFonts w:ascii="Times New Roman" w:hAnsi="Times New Roman"/>
        </w:rPr>
        <w:t>p. 222]</w:t>
      </w:r>
    </w:p>
  </w:endnote>
  <w:endnote w:id="16">
    <w:p w:rsidR="00A60BD7" w:rsidRDefault="00A60BD7">
      <w:pPr>
        <w:pStyle w:val="EndnoteText"/>
      </w:pPr>
      <w:r>
        <w:rPr>
          <w:rStyle w:val="EndnoteReference"/>
        </w:rPr>
        <w:endnoteRef/>
      </w:r>
      <w:r>
        <w:t xml:space="preserve"> </w:t>
      </w:r>
      <w:r w:rsidRPr="00D64402">
        <w:rPr>
          <w:rFonts w:ascii="Times New Roman" w:hAnsi="Times New Roman"/>
          <w:i/>
          <w:lang w:val="en-GB"/>
        </w:rPr>
        <w:t>The Voyage of the Dawn Treader</w:t>
      </w:r>
      <w:r>
        <w:t xml:space="preserve"> p.144</w:t>
      </w:r>
    </w:p>
  </w:endnote>
  <w:endnote w:id="17">
    <w:p w:rsidR="00A60BD7" w:rsidRDefault="00A60BD7">
      <w:pPr>
        <w:pStyle w:val="EndnoteText"/>
      </w:pPr>
      <w:r>
        <w:rPr>
          <w:rStyle w:val="EndnoteReference"/>
        </w:rPr>
        <w:endnoteRef/>
      </w:r>
      <w:r>
        <w:t xml:space="preserve"> </w:t>
      </w:r>
      <w:r w:rsidRPr="00D64402">
        <w:rPr>
          <w:rFonts w:ascii="Times New Roman" w:hAnsi="Times New Roman"/>
          <w:i/>
          <w:lang w:val="en-GB"/>
        </w:rPr>
        <w:t>The Voyage of the Dawn Treader</w:t>
      </w:r>
      <w:r>
        <w:rPr>
          <w:rFonts w:ascii="Times New Roman" w:hAnsi="Times New Roman"/>
          <w:i/>
          <w:lang w:val="en-GB"/>
        </w:rPr>
        <w:t xml:space="preserve"> </w:t>
      </w:r>
      <w:r w:rsidRPr="00742637">
        <w:rPr>
          <w:rFonts w:ascii="Times New Roman" w:hAnsi="Times New Roman"/>
          <w:lang w:val="en-GB"/>
        </w:rPr>
        <w:t>p.147</w:t>
      </w:r>
    </w:p>
  </w:endnote>
  <w:endnote w:id="18">
    <w:p w:rsidR="00A60BD7" w:rsidRDefault="00A60BD7">
      <w:pPr>
        <w:pStyle w:val="EndnoteText"/>
      </w:pPr>
      <w:r>
        <w:rPr>
          <w:rStyle w:val="EndnoteReference"/>
        </w:rPr>
        <w:endnoteRef/>
      </w:r>
      <w:r>
        <w:t xml:space="preserve"> in ‘Bluspels and Flalansferes’ in </w:t>
      </w:r>
      <w:r w:rsidRPr="00D64402">
        <w:rPr>
          <w:rFonts w:ascii="Times New Roman" w:hAnsi="Times New Roman"/>
          <w:lang w:val="en-GB"/>
        </w:rPr>
        <w:t xml:space="preserve">Lewis, C.S., </w:t>
      </w:r>
      <w:r w:rsidRPr="00D64402">
        <w:rPr>
          <w:rFonts w:ascii="Times New Roman" w:hAnsi="Times New Roman"/>
          <w:i/>
          <w:lang w:val="en-GB"/>
        </w:rPr>
        <w:t>Rehabilitations and other Essays</w:t>
      </w:r>
      <w:r w:rsidRPr="00D64402">
        <w:rPr>
          <w:rFonts w:ascii="Times New Roman" w:hAnsi="Times New Roman"/>
          <w:lang w:val="en-GB"/>
        </w:rPr>
        <w:t>, Oxford, 1939</w:t>
      </w:r>
      <w:r>
        <w:rPr>
          <w:rFonts w:ascii="Times New Roman" w:hAnsi="Times New Roman"/>
          <w:lang w:val="en-GB"/>
        </w:rPr>
        <w:t xml:space="preserve"> p.157</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162" w:rsidRDefault="00140162">
      <w:r>
        <w:separator/>
      </w:r>
    </w:p>
  </w:footnote>
  <w:footnote w:type="continuationSeparator" w:id="0">
    <w:p w:rsidR="00140162" w:rsidRDefault="00140162">
      <w:r>
        <w:continuationSeparator/>
      </w:r>
    </w:p>
  </w:footnote>
  <w:footnote w:id="1">
    <w:p w:rsidR="00E275D2" w:rsidRDefault="00E275D2" w:rsidP="00E275D2">
      <w:pPr>
        <w:pStyle w:val="FootnoteText"/>
      </w:pPr>
      <w:r>
        <w:rPr>
          <w:rStyle w:val="FootnoteReference"/>
        </w:rPr>
        <w:footnoteRef/>
      </w:r>
      <w:r>
        <w:t xml:space="preserve"> </w:t>
      </w:r>
      <w:r w:rsidRPr="00132448">
        <w:rPr>
          <w:i/>
        </w:rPr>
        <w:t>The Collected Poems of CS Lewis</w:t>
      </w:r>
      <w:r w:rsidRPr="00A2645E">
        <w:t xml:space="preserve"> edited by Walter Hooper </w:t>
      </w:r>
      <w:r>
        <w:t>(</w:t>
      </w:r>
      <w:r w:rsidRPr="00A2645E">
        <w:t>Fount 1994</w:t>
      </w:r>
      <w:r>
        <w:t>) p.65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6509DF"/>
    <w:rsid w:val="000464F1"/>
    <w:rsid w:val="000D0000"/>
    <w:rsid w:val="000E649C"/>
    <w:rsid w:val="00140162"/>
    <w:rsid w:val="00157D11"/>
    <w:rsid w:val="00163679"/>
    <w:rsid w:val="0018236A"/>
    <w:rsid w:val="00213A22"/>
    <w:rsid w:val="00233244"/>
    <w:rsid w:val="002D4E3B"/>
    <w:rsid w:val="003569ED"/>
    <w:rsid w:val="00397B86"/>
    <w:rsid w:val="003F0304"/>
    <w:rsid w:val="003F6290"/>
    <w:rsid w:val="00402725"/>
    <w:rsid w:val="004A207B"/>
    <w:rsid w:val="004A2341"/>
    <w:rsid w:val="00520DB0"/>
    <w:rsid w:val="0052346C"/>
    <w:rsid w:val="00552CCB"/>
    <w:rsid w:val="00577E2E"/>
    <w:rsid w:val="005F5AAD"/>
    <w:rsid w:val="006367B3"/>
    <w:rsid w:val="006509DF"/>
    <w:rsid w:val="00672729"/>
    <w:rsid w:val="00677CA9"/>
    <w:rsid w:val="00681759"/>
    <w:rsid w:val="006E2A8F"/>
    <w:rsid w:val="00742637"/>
    <w:rsid w:val="007E0D5A"/>
    <w:rsid w:val="00813C54"/>
    <w:rsid w:val="00816406"/>
    <w:rsid w:val="00855EEE"/>
    <w:rsid w:val="0086690E"/>
    <w:rsid w:val="008774B4"/>
    <w:rsid w:val="008A6A64"/>
    <w:rsid w:val="008E7C60"/>
    <w:rsid w:val="008F4359"/>
    <w:rsid w:val="00903F5C"/>
    <w:rsid w:val="009266D8"/>
    <w:rsid w:val="009346BA"/>
    <w:rsid w:val="00935353"/>
    <w:rsid w:val="00981BF7"/>
    <w:rsid w:val="009C5FEA"/>
    <w:rsid w:val="009F4D10"/>
    <w:rsid w:val="00A14EE5"/>
    <w:rsid w:val="00A44DC9"/>
    <w:rsid w:val="00A60BD7"/>
    <w:rsid w:val="00AC46F0"/>
    <w:rsid w:val="00AC6341"/>
    <w:rsid w:val="00AD2162"/>
    <w:rsid w:val="00B075DD"/>
    <w:rsid w:val="00B40819"/>
    <w:rsid w:val="00B548B9"/>
    <w:rsid w:val="00B60755"/>
    <w:rsid w:val="00B86E2D"/>
    <w:rsid w:val="00BD203C"/>
    <w:rsid w:val="00C07ABC"/>
    <w:rsid w:val="00C46E80"/>
    <w:rsid w:val="00C760DD"/>
    <w:rsid w:val="00CB65B1"/>
    <w:rsid w:val="00D45A3C"/>
    <w:rsid w:val="00D77448"/>
    <w:rsid w:val="00DB23DC"/>
    <w:rsid w:val="00E172BE"/>
    <w:rsid w:val="00E275D2"/>
    <w:rsid w:val="00E76F14"/>
    <w:rsid w:val="00EA3C40"/>
    <w:rsid w:val="00EA49D6"/>
    <w:rsid w:val="00EB3F49"/>
    <w:rsid w:val="00F225BB"/>
    <w:rsid w:val="00F56119"/>
    <w:rsid w:val="00F57848"/>
    <w:rsid w:val="00F768F9"/>
  </w:rsids>
  <m:mathPr>
    <m:mathFont m:val="Arial Black"/>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233244"/>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23324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233244"/>
    <w:rPr>
      <w:vertAlign w:val="superscript"/>
    </w:rPr>
  </w:style>
  <w:style w:type="paragraph" w:styleId="EndnoteText">
    <w:name w:val="endnote text"/>
    <w:basedOn w:val="Normal"/>
    <w:link w:val="EndnoteTextChar"/>
    <w:uiPriority w:val="99"/>
    <w:semiHidden/>
    <w:unhideWhenUsed/>
    <w:rsid w:val="000464F1"/>
  </w:style>
  <w:style w:type="character" w:customStyle="1" w:styleId="EndnoteTextChar">
    <w:name w:val="Endnote Text Char"/>
    <w:basedOn w:val="DefaultParagraphFont"/>
    <w:link w:val="EndnoteText"/>
    <w:uiPriority w:val="99"/>
    <w:semiHidden/>
    <w:rsid w:val="000464F1"/>
  </w:style>
  <w:style w:type="character" w:styleId="EndnoteReference">
    <w:name w:val="endnote reference"/>
    <w:basedOn w:val="DefaultParagraphFont"/>
    <w:uiPriority w:val="99"/>
    <w:semiHidden/>
    <w:unhideWhenUsed/>
    <w:rsid w:val="000464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33244"/>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23324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233244"/>
    <w:rPr>
      <w:vertAlign w:val="superscript"/>
    </w:rPr>
  </w:style>
  <w:style w:type="paragraph" w:styleId="EndnoteText">
    <w:name w:val="endnote text"/>
    <w:basedOn w:val="Normal"/>
    <w:link w:val="EndnoteTextChar"/>
    <w:uiPriority w:val="99"/>
    <w:semiHidden/>
    <w:unhideWhenUsed/>
    <w:rsid w:val="000464F1"/>
  </w:style>
  <w:style w:type="character" w:customStyle="1" w:styleId="EndnoteTextChar">
    <w:name w:val="Endnote Text Char"/>
    <w:basedOn w:val="DefaultParagraphFont"/>
    <w:link w:val="EndnoteText"/>
    <w:uiPriority w:val="99"/>
    <w:semiHidden/>
    <w:rsid w:val="000464F1"/>
  </w:style>
  <w:style w:type="character" w:styleId="EndnoteReference">
    <w:name w:val="endnote reference"/>
    <w:basedOn w:val="DefaultParagraphFont"/>
    <w:uiPriority w:val="99"/>
    <w:semiHidden/>
    <w:unhideWhenUsed/>
    <w:rsid w:val="000464F1"/>
    <w:rPr>
      <w:vertAlign w:val="superscript"/>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3259</Words>
  <Characters>18577</Characters>
  <Application>Microsoft Macintosh Word</Application>
  <DocSecurity>0</DocSecurity>
  <Lines>154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guite</dc:creator>
  <cp:lastModifiedBy>Abigail Frymann</cp:lastModifiedBy>
  <cp:revision>3</cp:revision>
  <cp:lastPrinted>2013-06-05T11:29:00Z</cp:lastPrinted>
  <dcterms:created xsi:type="dcterms:W3CDTF">2013-11-28T15:25:00Z</dcterms:created>
  <dcterms:modified xsi:type="dcterms:W3CDTF">2013-11-28T15:25:00Z</dcterms:modified>
</cp:coreProperties>
</file>